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13" w:rsidRPr="00A30A13" w:rsidRDefault="00A30A13" w:rsidP="00A30A13">
      <w:pPr>
        <w:pStyle w:val="1"/>
        <w:jc w:val="center"/>
      </w:pPr>
      <w:r w:rsidRPr="00A30A13">
        <w:t>Памятка профилактики гриппа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 время чихания и кашля.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         Большинство людей в мире, инфицированных этим вирусом, переболевают в лёгкой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и  средне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-тяжелой форме, однако были отмечены и тяжелые случаи заболевания с летальным исходом. 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Каковы симптомы заболевания?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        *Симптомы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гриппа:*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повышенная температура, кашель, боль в горле, ломота в теле, головная боль, озноб и усталость, изредка - рвота и понос.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*Особенности течения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гриппа.*</w:t>
      </w:r>
      <w:proofErr w:type="gramEnd"/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 взрослых болезнь, как правило, начинается внезапно с резкого повышения температуры, головной боли, мышечных и суставных болей. 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У детей грипп протекает по-разному: одни становятся вялыми, много спят, другие – беспокойными, раздражительными, температура повышается до 37 – 38 градусов, отмечается затрудненное дыхание. 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У детей до 5 лет вероятность развития тяжелого заболевания, в том числе пневмонии, выше, чем у детей старшего возраста. 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Существует тенденция развития более тяжелой степени гриппа у детей с хроническими заболеваниями.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Вирус гриппа заразен!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Чтобы воспрепятствовать распространению вируса гриппа, необходимо: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Сделать прививку против гриппа, так как вакцина является наиболее эффективным средством профилактики.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Проводить влажную уборку помещений с применением дезинфицирующих средств. 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Регулярно проветривать помещение.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Научить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Научить детей не подходить к больным ближе, чем на полтора – два метра.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Заболевшие дети должны оставаться дома (не посещать дошкольные и образовательные учреждения).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</w:t>
      </w:r>
      <w:r>
        <w:rPr>
          <w:rFonts w:ascii="Tahoma" w:hAnsi="Tahoma" w:cs="Tahoma"/>
          <w:color w:val="555555"/>
          <w:sz w:val="21"/>
          <w:szCs w:val="21"/>
        </w:rPr>
        <w:tab/>
        <w:t>Воздержаться от посещения мест скопления людей.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Соблюдайте правила борьбы с вирусом гриппа, требуйте выполнения их окружающими. Этим Вы будете содействовать быстрейшей ликвидации вспышки гриппа!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*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ПОМНИТЕ!*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                                                                              Самое эффективное средство против вируса гриппа 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– это вакцинация!</w:t>
      </w:r>
    </w:p>
    <w:p w:rsid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Только вакцинация поможет избежать тяжелого течения заболевания и летального исхода. </w:t>
      </w:r>
    </w:p>
    <w:p w:rsidR="0057442F" w:rsidRPr="00167339" w:rsidRDefault="00167339" w:rsidP="001673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Сделать прививку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против  гриппа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можно в поликлиниках по месту жительства.</w:t>
      </w:r>
      <w:bookmarkStart w:id="0" w:name="_GoBack"/>
      <w:bookmarkEnd w:id="0"/>
    </w:p>
    <w:sectPr w:rsidR="0057442F" w:rsidRPr="0016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DA"/>
    <w:rsid w:val="00167339"/>
    <w:rsid w:val="0057442F"/>
    <w:rsid w:val="00956ADA"/>
    <w:rsid w:val="00A3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F090-80D5-46D6-B1C0-EBFD6356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A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2022-09-11T14:03:00Z</dcterms:created>
  <dcterms:modified xsi:type="dcterms:W3CDTF">2022-09-11T15:00:00Z</dcterms:modified>
</cp:coreProperties>
</file>