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C4" w:rsidRPr="000D6D6B" w:rsidRDefault="00ED3EC4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Аналитический отчет о работе воспитателя в 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старшей 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группе за учебный год 20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21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-20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22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гг.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Воспитатель: </w:t>
      </w:r>
      <w:proofErr w:type="spellStart"/>
      <w:r w:rsidR="00E3024C">
        <w:rPr>
          <w:rFonts w:ascii="Times New Roman" w:hAnsi="Times New Roman"/>
          <w:color w:val="000000"/>
          <w:sz w:val="28"/>
          <w:szCs w:val="28"/>
        </w:rPr>
        <w:t>Похолкова</w:t>
      </w:r>
      <w:proofErr w:type="spellEnd"/>
      <w:r w:rsidR="00E3024C">
        <w:rPr>
          <w:rFonts w:ascii="Times New Roman" w:hAnsi="Times New Roman"/>
          <w:color w:val="000000"/>
          <w:sz w:val="28"/>
          <w:szCs w:val="28"/>
        </w:rPr>
        <w:t xml:space="preserve"> Т.А.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Группа </w:t>
      </w:r>
      <w:r w:rsidR="00E3024C">
        <w:rPr>
          <w:rFonts w:ascii="Times New Roman" w:hAnsi="Times New Roman"/>
          <w:color w:val="000000"/>
          <w:sz w:val="28"/>
          <w:szCs w:val="28"/>
        </w:rPr>
        <w:t xml:space="preserve">№10 - 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>Состав группы:</w:t>
      </w:r>
    </w:p>
    <w:p w:rsidR="009D72EB" w:rsidRPr="009B63FB" w:rsidRDefault="00E3024C" w:rsidP="00ED3EC4">
      <w:pPr>
        <w:pStyle w:val="a3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Списочный состав группы – 20 детей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 Возраст детей от 5 до 6 лет на начало учебного года. Мальчиков -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15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, девочек 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–</w:t>
      </w: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5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</w:t>
      </w:r>
    </w:p>
    <w:p w:rsidR="002A3CED" w:rsidRPr="009B63FB" w:rsidRDefault="00ED3EC4" w:rsidP="002A3CED">
      <w:pPr>
        <w:jc w:val="both"/>
        <w:rPr>
          <w:sz w:val="28"/>
          <w:szCs w:val="28"/>
        </w:rPr>
      </w:pP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Посещаемость в течении года- 80 %</w:t>
      </w:r>
      <w:r w:rsidRPr="009B63FB">
        <w:rPr>
          <w:rStyle w:val="a4"/>
          <w:rFonts w:ascii="Times New Roman" w:hAnsi="Times New Roman"/>
          <w:color w:val="000000"/>
          <w:sz w:val="28"/>
          <w:szCs w:val="28"/>
        </w:rPr>
        <w:t>.</w:t>
      </w:r>
      <w:r w:rsidR="002A3CED" w:rsidRPr="009B63FB">
        <w:rPr>
          <w:sz w:val="28"/>
          <w:szCs w:val="28"/>
        </w:rPr>
        <w:t xml:space="preserve"> Образование дошкольников с нарушениями речи осуществляется с опорой на утвержденную и рекомендованную к использованию в образовательном процессе в образовательных учреждениях «Адаптированную программу </w:t>
      </w:r>
      <w:proofErr w:type="spellStart"/>
      <w:r w:rsidR="002A3CED" w:rsidRPr="009B63FB">
        <w:rPr>
          <w:sz w:val="28"/>
          <w:szCs w:val="28"/>
        </w:rPr>
        <w:t>коррекционно</w:t>
      </w:r>
      <w:proofErr w:type="spellEnd"/>
      <w:r w:rsidR="002A3CED" w:rsidRPr="009B63FB">
        <w:rPr>
          <w:sz w:val="28"/>
          <w:szCs w:val="28"/>
        </w:rPr>
        <w:t xml:space="preserve"> – развивающей работы в группе компенсирующей направленности для детей с нарушениями речи с 3 до 7 лет». Автор Н.В. </w:t>
      </w:r>
      <w:proofErr w:type="spellStart"/>
      <w:r w:rsidR="002A3CED" w:rsidRPr="009B63FB">
        <w:rPr>
          <w:sz w:val="28"/>
          <w:szCs w:val="28"/>
        </w:rPr>
        <w:t>Нищева</w:t>
      </w:r>
      <w:proofErr w:type="spellEnd"/>
      <w:r w:rsidR="002A3CED" w:rsidRPr="009B63FB">
        <w:rPr>
          <w:sz w:val="28"/>
          <w:szCs w:val="28"/>
        </w:rPr>
        <w:t xml:space="preserve">, а </w:t>
      </w:r>
      <w:proofErr w:type="spellStart"/>
      <w:r w:rsidR="002A3CED" w:rsidRPr="009B63FB">
        <w:rPr>
          <w:sz w:val="28"/>
          <w:szCs w:val="28"/>
        </w:rPr>
        <w:t>ткже</w:t>
      </w:r>
      <w:proofErr w:type="spellEnd"/>
      <w:r w:rsidR="002A3CED" w:rsidRPr="009B63FB">
        <w:rPr>
          <w:sz w:val="28"/>
          <w:szCs w:val="28"/>
        </w:rPr>
        <w:t xml:space="preserve"> АООП ДОУ. </w:t>
      </w:r>
    </w:p>
    <w:p w:rsidR="002A3CED" w:rsidRPr="009B63FB" w:rsidRDefault="00E3024C" w:rsidP="002A3CED">
      <w:pPr>
        <w:jc w:val="both"/>
        <w:rPr>
          <w:sz w:val="28"/>
          <w:szCs w:val="28"/>
        </w:rPr>
      </w:pP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Работа группы № </w:t>
      </w:r>
      <w:r w:rsidRPr="009B63FB">
        <w:rPr>
          <w:rStyle w:val="a4"/>
          <w:i w:val="0"/>
          <w:color w:val="000000"/>
          <w:sz w:val="28"/>
          <w:szCs w:val="28"/>
        </w:rPr>
        <w:t>10</w:t>
      </w: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осуществлялась исходя из основных годовых задач и в соответствии с ФГОС</w:t>
      </w:r>
      <w:proofErr w:type="gramStart"/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.</w:t>
      </w:r>
      <w:proofErr w:type="gramEnd"/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ДОУ годовым планом работы МБДОУ№72 «</w:t>
      </w:r>
      <w:proofErr w:type="spellStart"/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Аленушка</w:t>
      </w:r>
      <w:proofErr w:type="spellEnd"/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»</w:t>
      </w:r>
      <w:r w:rsidR="002A3CED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и</w:t>
      </w:r>
      <w:r w:rsidR="002A3CED" w:rsidRPr="009B63FB">
        <w:rPr>
          <w:i/>
          <w:sz w:val="28"/>
          <w:szCs w:val="28"/>
        </w:rPr>
        <w:t xml:space="preserve"> осуществляется с опорой на утвержденную и рекомендованную к использованию в образовательном процессе в образовательных учреждениях «Адаптированную программу </w:t>
      </w:r>
      <w:proofErr w:type="spellStart"/>
      <w:r w:rsidR="002A3CED" w:rsidRPr="009B63FB">
        <w:rPr>
          <w:i/>
          <w:sz w:val="28"/>
          <w:szCs w:val="28"/>
        </w:rPr>
        <w:t>коррекционно</w:t>
      </w:r>
      <w:proofErr w:type="spellEnd"/>
      <w:r w:rsidR="002A3CED" w:rsidRPr="009B63FB">
        <w:rPr>
          <w:i/>
          <w:sz w:val="28"/>
          <w:szCs w:val="28"/>
        </w:rPr>
        <w:t xml:space="preserve"> – развивающей работы в группе компенсирующей направленности для детей с нарушениями речи с 3 до</w:t>
      </w:r>
      <w:r w:rsidR="002A3CED" w:rsidRPr="009B63FB">
        <w:rPr>
          <w:sz w:val="28"/>
          <w:szCs w:val="28"/>
        </w:rPr>
        <w:t xml:space="preserve"> 7 лет». Автор Н.В. </w:t>
      </w:r>
      <w:proofErr w:type="spellStart"/>
      <w:r w:rsidR="002A3CED" w:rsidRPr="009B63FB">
        <w:rPr>
          <w:sz w:val="28"/>
          <w:szCs w:val="28"/>
        </w:rPr>
        <w:t>Нищева</w:t>
      </w:r>
      <w:proofErr w:type="spellEnd"/>
      <w:r w:rsidR="002A3CED" w:rsidRPr="009B63FB">
        <w:rPr>
          <w:sz w:val="28"/>
          <w:szCs w:val="28"/>
        </w:rPr>
        <w:t xml:space="preserve">, а </w:t>
      </w:r>
      <w:proofErr w:type="spellStart"/>
      <w:r w:rsidR="002A3CED" w:rsidRPr="009B63FB">
        <w:rPr>
          <w:sz w:val="28"/>
          <w:szCs w:val="28"/>
        </w:rPr>
        <w:t>ткже</w:t>
      </w:r>
      <w:proofErr w:type="spellEnd"/>
      <w:r w:rsidR="002A3CED" w:rsidRPr="009B63FB">
        <w:rPr>
          <w:sz w:val="28"/>
          <w:szCs w:val="28"/>
        </w:rPr>
        <w:t xml:space="preserve"> АООП ДОУ. </w:t>
      </w:r>
    </w:p>
    <w:p w:rsidR="00E3024C" w:rsidRPr="009B63FB" w:rsidRDefault="000755EF" w:rsidP="00E302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63FB">
        <w:rPr>
          <w:rStyle w:val="FontStyle11"/>
          <w:b w:val="0"/>
          <w:sz w:val="28"/>
          <w:szCs w:val="28"/>
        </w:rPr>
        <w:t xml:space="preserve">Целью </w:t>
      </w:r>
      <w:r w:rsidR="00E3024C" w:rsidRPr="009B63FB">
        <w:rPr>
          <w:rStyle w:val="FontStyle11"/>
          <w:b w:val="0"/>
          <w:sz w:val="28"/>
          <w:szCs w:val="28"/>
        </w:rPr>
        <w:t xml:space="preserve"> программы детей дошкольного возраста с нарушением речи является комплексной и позволяет организовывать коррекционную и развивающую работу по всем направлениям, обеспечивая взаимодействие всех специалистов учреждения, отражает современное понимание процесса воспитания и обучения детей данной категории. Оно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</w:t>
      </w:r>
      <w:proofErr w:type="spellStart"/>
      <w:r w:rsidR="00E3024C" w:rsidRPr="009B63FB">
        <w:rPr>
          <w:rStyle w:val="FontStyle11"/>
          <w:b w:val="0"/>
          <w:sz w:val="28"/>
          <w:szCs w:val="28"/>
        </w:rPr>
        <w:t>направлением-физическому</w:t>
      </w:r>
      <w:proofErr w:type="spellEnd"/>
      <w:r w:rsidR="00E3024C" w:rsidRPr="009B63FB">
        <w:rPr>
          <w:rStyle w:val="FontStyle11"/>
          <w:b w:val="0"/>
          <w:sz w:val="28"/>
          <w:szCs w:val="28"/>
        </w:rPr>
        <w:t xml:space="preserve">, </w:t>
      </w:r>
      <w:proofErr w:type="gramStart"/>
      <w:r w:rsidR="00E3024C" w:rsidRPr="009B63FB">
        <w:rPr>
          <w:rStyle w:val="FontStyle11"/>
          <w:b w:val="0"/>
          <w:sz w:val="28"/>
          <w:szCs w:val="28"/>
        </w:rPr>
        <w:t>социально-личностному</w:t>
      </w:r>
      <w:proofErr w:type="gramEnd"/>
      <w:r w:rsidR="00E3024C" w:rsidRPr="009B63FB">
        <w:rPr>
          <w:rStyle w:val="FontStyle11"/>
          <w:b w:val="0"/>
          <w:sz w:val="28"/>
          <w:szCs w:val="28"/>
        </w:rPr>
        <w:t>, познавательному, речевому и художественно-эстетическому. В этот период закладывается основа для личностного становления ребенка, развитие его способностей, воспитание</w:t>
      </w:r>
      <w:r w:rsidR="00E3024C" w:rsidRPr="009B63FB">
        <w:rPr>
          <w:rStyle w:val="FontStyle11"/>
          <w:sz w:val="28"/>
          <w:szCs w:val="28"/>
        </w:rPr>
        <w:t xml:space="preserve"> </w:t>
      </w:r>
      <w:r w:rsidR="00E3024C" w:rsidRPr="009B63FB">
        <w:rPr>
          <w:rStyle w:val="FontStyle11"/>
          <w:b w:val="0"/>
          <w:sz w:val="28"/>
          <w:szCs w:val="28"/>
        </w:rPr>
        <w:t>самостоятельности и дальнейшей социализации. Рабочая программа воспитания, образования и развития детей предназначена для поведения коррекционно-педагогической работы с детьми в возрасте от 5 до 7 (8) лет,</w:t>
      </w:r>
      <w:r w:rsidR="00E3024C" w:rsidRPr="009B6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D3EC4" w:rsidRPr="009B63FB" w:rsidRDefault="00ED3EC4" w:rsidP="00ED3EC4">
      <w:pPr>
        <w:pStyle w:val="a3"/>
        <w:rPr>
          <w:rStyle w:val="a4"/>
          <w:rFonts w:ascii="Times New Roman" w:hAnsi="Times New Roman"/>
          <w:i w:val="0"/>
          <w:iCs w:val="0"/>
          <w:color w:val="000000"/>
          <w:sz w:val="28"/>
          <w:szCs w:val="28"/>
        </w:rPr>
      </w:pPr>
    </w:p>
    <w:p w:rsidR="00ED3EC4" w:rsidRPr="009B63FB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На 2021-2022 учебный год мною, были поставлены следующие задачи:</w:t>
      </w:r>
    </w:p>
    <w:p w:rsidR="00DF2770" w:rsidRPr="009B63FB" w:rsidRDefault="0000521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Укрепление физического и психического здоровья ребёнка, формирование </w:t>
      </w:r>
      <w:r w:rsidR="00DF2770" w:rsidRPr="009B63FB">
        <w:rPr>
          <w:rFonts w:ascii="Times New Roman" w:hAnsi="Times New Roman"/>
          <w:color w:val="000000"/>
          <w:sz w:val="28"/>
          <w:szCs w:val="28"/>
        </w:rPr>
        <w:t>основ его двигательной и гигиенической культуры;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lastRenderedPageBreak/>
        <w:t>Развитие познавательной активности, любознательности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 xml:space="preserve">,, 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>стремления к самостоятельному познанию и размышлению, развитию умственных способности и речи детей.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Пробуждения у детей творческой активности и воображения, желание включаться в творческую деятельность;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Органичное вхождение ребёнка в современный мир, разнообразное взаимодействие дошкольников с различными сферами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ИЗО и музыкой, детской литературой и родным языком, экологией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математикой и игрой;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Приобщение ребёнка к культуре своей страны и воспитание уважения к другим народам и культурам;</w:t>
      </w:r>
    </w:p>
    <w:p w:rsidR="00DF2770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Приобщение ребёнка </w:t>
      </w:r>
      <w:r w:rsidR="00916954">
        <w:rPr>
          <w:rFonts w:ascii="Times New Roman" w:hAnsi="Times New Roman"/>
          <w:color w:val="000000"/>
          <w:sz w:val="28"/>
          <w:szCs w:val="28"/>
        </w:rPr>
        <w:t>к красоте, добру, ненасилию, чтобы дошкольный возраст стал временем, когда у ребёнка пробуждается чувство своей  сопричастности к миру, желание совершать добрые поступки.</w:t>
      </w:r>
    </w:p>
    <w:p w:rsidR="00ED3EC4" w:rsidRPr="000D6D6B" w:rsidRDefault="00ED3EC4" w:rsidP="00916954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С детьми систематически проводилась организационная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непосредственных видов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чтение.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 Для интеграции разных видов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</w:t>
      </w:r>
      <w:r w:rsidRPr="000D6D6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D6D6B">
        <w:rPr>
          <w:rFonts w:ascii="Times New Roman" w:hAnsi="Times New Roman"/>
          <w:iCs/>
          <w:color w:val="000000"/>
          <w:sz w:val="28"/>
          <w:szCs w:val="28"/>
        </w:rPr>
        <w:t>(перспективного и календарного плана)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и составлена рабочая программа группы.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охрана жизни и укрепление здоровья детей в систематически организованной двигательной активности, где удовлетворяются потребности детей в движении.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уделяли культуре поведения за столом. Детям вошло в привычку следить за своим внешним видом, мыть руки перед едой и после туалета, красиво и правильно принимать пищу. В групповой комнате дети умеют поддерживать порядок, убирают свои игровые места.</w:t>
      </w:r>
    </w:p>
    <w:p w:rsidR="00B747BE" w:rsidRP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</w:p>
    <w:p w:rsidR="000C3109" w:rsidRDefault="00842548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2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Мониторинг достижения планируемых результатов освоения образовательной программы для детей от 5</w:t>
      </w:r>
      <w:r w:rsidR="002E1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до 6 лет детьми старшей группы</w:t>
      </w:r>
      <w:r w:rsidR="00352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0755EF" w:rsidRPr="00B747BE" w:rsidRDefault="000755EF" w:rsidP="00B747BE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сводная таблица данных по диагностике детей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подготовительной группы № 10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сентябрь 2021</w:t>
      </w:r>
      <w:proofErr w:type="gramStart"/>
      <w:r w:rsidRPr="00B747BE">
        <w:rPr>
          <w:b/>
          <w:sz w:val="24"/>
          <w:szCs w:val="24"/>
        </w:rPr>
        <w:t>г-</w:t>
      </w:r>
      <w:proofErr w:type="gramEnd"/>
      <w:r w:rsidRPr="00B747BE">
        <w:rPr>
          <w:b/>
          <w:sz w:val="24"/>
          <w:szCs w:val="24"/>
        </w:rPr>
        <w:t xml:space="preserve"> май 2022г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Обследовано: 7детей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</w:p>
    <w:p w:rsidR="000755EF" w:rsidRPr="00E357B0" w:rsidRDefault="000755EF" w:rsidP="000755EF">
      <w:pPr>
        <w:pStyle w:val="a3"/>
        <w:jc w:val="center"/>
      </w:pPr>
    </w:p>
    <w:tbl>
      <w:tblPr>
        <w:tblStyle w:val="a6"/>
        <w:tblpPr w:leftFromText="180" w:rightFromText="180" w:vertAnchor="page" w:horzAnchor="margin" w:tblpY="4961"/>
        <w:tblW w:w="14000" w:type="dxa"/>
        <w:tblLayout w:type="fixed"/>
        <w:tblLook w:val="04A0"/>
      </w:tblPr>
      <w:tblGrid>
        <w:gridCol w:w="1597"/>
        <w:gridCol w:w="1401"/>
        <w:gridCol w:w="1221"/>
        <w:gridCol w:w="1016"/>
        <w:gridCol w:w="1110"/>
        <w:gridCol w:w="1054"/>
        <w:gridCol w:w="931"/>
        <w:gridCol w:w="1015"/>
        <w:gridCol w:w="969"/>
        <w:gridCol w:w="993"/>
        <w:gridCol w:w="850"/>
        <w:gridCol w:w="809"/>
        <w:gridCol w:w="1034"/>
      </w:tblGrid>
      <w:tr w:rsidR="000755EF" w:rsidRPr="00E357B0" w:rsidTr="009B63FB">
        <w:trPr>
          <w:cantSplit/>
          <w:trHeight w:val="2070"/>
        </w:trPr>
        <w:tc>
          <w:tcPr>
            <w:tcW w:w="1597" w:type="dxa"/>
            <w:tcBorders>
              <w:bottom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ind w:left="113" w:right="11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</w:t>
            </w:r>
            <w:proofErr w:type="gramStart"/>
            <w:r w:rsidRPr="00790692">
              <w:rPr>
                <w:sz w:val="20"/>
                <w:szCs w:val="20"/>
                <w:vertAlign w:val="superscript"/>
              </w:rPr>
              <w:t>О-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</w:t>
            </w:r>
            <w:proofErr w:type="gramStart"/>
            <w:r w:rsidRPr="00790692">
              <w:rPr>
                <w:sz w:val="20"/>
                <w:szCs w:val="20"/>
                <w:vertAlign w:val="superscript"/>
              </w:rPr>
              <w:t>О-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054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 xml:space="preserve">РЕЧЕВОЕ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РАЗВИТИЕ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 xml:space="preserve">РЕЧЕВОЕ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РАЗВИТИЕ</w:t>
            </w:r>
          </w:p>
        </w:tc>
        <w:tc>
          <w:tcPr>
            <w:tcW w:w="1015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cantSplit/>
          <w:trHeight w:val="347"/>
        </w:trPr>
        <w:tc>
          <w:tcPr>
            <w:tcW w:w="1597" w:type="dxa"/>
            <w:tcBorders>
              <w:top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401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54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5EF" w:rsidRPr="00CC70CB" w:rsidRDefault="000755EF" w:rsidP="009B63FB">
            <w:pPr>
              <w:pStyle w:val="a3"/>
            </w:pPr>
            <w:r w:rsidRPr="00CC70CB">
              <w:t>Начало года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CC70CB" w:rsidRDefault="000755EF" w:rsidP="009B63FB">
            <w:pPr>
              <w:pStyle w:val="a3"/>
            </w:pPr>
            <w:r w:rsidRPr="00CC70CB">
              <w:t>Конец года</w:t>
            </w:r>
          </w:p>
        </w:tc>
      </w:tr>
      <w:tr w:rsidR="000755EF" w:rsidRPr="00E357B0" w:rsidTr="009B63FB">
        <w:trPr>
          <w:trHeight w:val="797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сформирован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6/86%</w:t>
            </w: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1/14,%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1/14,%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5/72%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3/43%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7/100%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trHeight w:val="328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В стадии формирования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2//29,%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3/43%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 57%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3/44%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2/29%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trHeight w:val="817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Не сформирован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2/29%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 29%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</w:tbl>
    <w:p w:rsidR="000755EF" w:rsidRPr="00411CC4" w:rsidRDefault="000755EF" w:rsidP="000755EF">
      <w:pPr>
        <w:pStyle w:val="a3"/>
        <w:rPr>
          <w:u w:val="single"/>
        </w:rPr>
      </w:pPr>
      <w:r w:rsidRPr="00411CC4">
        <w:rPr>
          <w:u w:val="single"/>
        </w:rPr>
        <w:t xml:space="preserve">Воспитатель: </w:t>
      </w:r>
      <w:proofErr w:type="spellStart"/>
      <w:r w:rsidRPr="00411CC4">
        <w:rPr>
          <w:u w:val="single"/>
        </w:rPr>
        <w:t>Похолкова</w:t>
      </w:r>
      <w:proofErr w:type="spellEnd"/>
      <w:r w:rsidRPr="00411CC4">
        <w:rPr>
          <w:u w:val="single"/>
        </w:rPr>
        <w:t xml:space="preserve"> Т.А.,</w:t>
      </w:r>
    </w:p>
    <w:p w:rsidR="000755EF" w:rsidRPr="00411CC4" w:rsidRDefault="000755EF" w:rsidP="000755EF">
      <w:pPr>
        <w:pStyle w:val="a3"/>
        <w:rPr>
          <w:u w:val="single"/>
        </w:rPr>
      </w:pPr>
    </w:p>
    <w:p w:rsidR="000755EF" w:rsidRPr="00411CC4" w:rsidRDefault="000755EF" w:rsidP="000755EF">
      <w:pPr>
        <w:pStyle w:val="a3"/>
      </w:pPr>
      <w:r w:rsidRPr="00411CC4">
        <w:rPr>
          <w:u w:val="single"/>
        </w:rPr>
        <w:t>Дата заполнения: Начало учебного года: 15 сентября 2021 г                                Конец учебного года:10 мая 2022 г</w:t>
      </w:r>
      <w:r w:rsidRPr="00411CC4">
        <w:t xml:space="preserve"> </w:t>
      </w:r>
    </w:p>
    <w:p w:rsidR="009B63FB" w:rsidRDefault="009B63FB" w:rsidP="009B63FB">
      <w:pPr>
        <w:pStyle w:val="a3"/>
      </w:pPr>
      <w:r>
        <w:t xml:space="preserve">Итоговая </w:t>
      </w:r>
      <w:r w:rsidRPr="007D0D75">
        <w:t>сводная таблица данных по диагностике детей</w:t>
      </w: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0B35B3" w:rsidRDefault="000B35B3" w:rsidP="000B35B3">
      <w:pPr>
        <w:pStyle w:val="a3"/>
      </w:pPr>
    </w:p>
    <w:p w:rsidR="000B35B3" w:rsidRDefault="000B35B3" w:rsidP="000B35B3">
      <w:pPr>
        <w:pStyle w:val="a3"/>
      </w:pPr>
    </w:p>
    <w:p w:rsidR="000B35B3" w:rsidRDefault="000B35B3" w:rsidP="000B35B3">
      <w:pPr>
        <w:pStyle w:val="a3"/>
      </w:pPr>
    </w:p>
    <w:p w:rsidR="000B35B3" w:rsidRDefault="00B747BE" w:rsidP="000B35B3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-148590</wp:posOffset>
            </wp:positionH>
            <wp:positionV relativeFrom="margin">
              <wp:posOffset>1590675</wp:posOffset>
            </wp:positionV>
            <wp:extent cx="4577715" cy="2827655"/>
            <wp:effectExtent l="19050" t="0" r="13335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446301" w:rsidRPr="000B35B3" w:rsidRDefault="000B35B3" w:rsidP="00446301">
      <w:pPr>
        <w:pStyle w:val="a3"/>
      </w:pPr>
      <w:r>
        <w:t>Диаграмма на начало года сентябрь – 2021г</w:t>
      </w:r>
      <w:r w:rsidR="00446301" w:rsidRPr="00446301">
        <w:t xml:space="preserve"> </w:t>
      </w:r>
      <w:r w:rsidR="00446301">
        <w:t xml:space="preserve">                                                                                                                 Диаграмма на начало года сентябрь – 2021г</w:t>
      </w:r>
    </w:p>
    <w:p w:rsidR="000B35B3" w:rsidRPr="000B35B3" w:rsidRDefault="000B35B3" w:rsidP="000B35B3">
      <w:pPr>
        <w:pStyle w:val="a3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B747BE" w:rsidP="009B63FB">
      <w:pPr>
        <w:pStyle w:val="a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4806315</wp:posOffset>
            </wp:positionH>
            <wp:positionV relativeFrom="margin">
              <wp:posOffset>1590675</wp:posOffset>
            </wp:positionV>
            <wp:extent cx="4911725" cy="2827655"/>
            <wp:effectExtent l="19050" t="0" r="222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9B63FB" w:rsidRPr="00B747BE" w:rsidRDefault="00C22A24" w:rsidP="00B747BE">
      <w:pPr>
        <w:pStyle w:val="a3"/>
        <w:jc w:val="center"/>
        <w:rPr>
          <w:b/>
          <w:sz w:val="24"/>
          <w:szCs w:val="24"/>
        </w:rPr>
      </w:pPr>
      <w:proofErr w:type="spellStart"/>
      <w:r w:rsidRPr="00B747BE">
        <w:rPr>
          <w:b/>
          <w:sz w:val="24"/>
          <w:szCs w:val="24"/>
        </w:rPr>
        <w:t>Старшей</w:t>
      </w:r>
      <w:r w:rsidR="009B63FB" w:rsidRPr="00B747BE">
        <w:rPr>
          <w:b/>
          <w:sz w:val="24"/>
          <w:szCs w:val="24"/>
        </w:rPr>
        <w:t>группы</w:t>
      </w:r>
      <w:proofErr w:type="spellEnd"/>
      <w:r w:rsidR="009B63FB" w:rsidRPr="00B747BE">
        <w:rPr>
          <w:b/>
          <w:sz w:val="24"/>
          <w:szCs w:val="24"/>
        </w:rPr>
        <w:t xml:space="preserve"> № 10</w:t>
      </w: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Сентябрь 2021 по  май 2022 г</w:t>
      </w: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Обследовано: 12 детей</w:t>
      </w:r>
    </w:p>
    <w:p w:rsidR="009B63FB" w:rsidRPr="00B747BE" w:rsidRDefault="009B63FB" w:rsidP="009B63FB">
      <w:pPr>
        <w:pStyle w:val="a3"/>
        <w:rPr>
          <w:b/>
          <w:sz w:val="24"/>
          <w:szCs w:val="24"/>
          <w:u w:val="single"/>
        </w:rPr>
      </w:pPr>
      <w:r w:rsidRPr="00B747BE">
        <w:rPr>
          <w:b/>
          <w:sz w:val="24"/>
          <w:szCs w:val="24"/>
          <w:u w:val="single"/>
        </w:rPr>
        <w:t xml:space="preserve">Воспитатель: </w:t>
      </w:r>
      <w:proofErr w:type="spellStart"/>
      <w:r w:rsidRPr="00B747BE">
        <w:rPr>
          <w:b/>
          <w:sz w:val="24"/>
          <w:szCs w:val="24"/>
          <w:u w:val="single"/>
        </w:rPr>
        <w:t>Похолкова</w:t>
      </w:r>
      <w:proofErr w:type="spellEnd"/>
      <w:r w:rsidRPr="00B747BE">
        <w:rPr>
          <w:b/>
          <w:sz w:val="24"/>
          <w:szCs w:val="24"/>
          <w:u w:val="single"/>
        </w:rPr>
        <w:t xml:space="preserve"> Т.А.,</w:t>
      </w:r>
    </w:p>
    <w:p w:rsidR="009B63FB" w:rsidRPr="000D6D6B" w:rsidRDefault="009B63FB" w:rsidP="009B63FB">
      <w:pPr>
        <w:pStyle w:val="a3"/>
        <w:rPr>
          <w:sz w:val="28"/>
          <w:szCs w:val="28"/>
          <w:u w:val="single"/>
        </w:rPr>
      </w:pPr>
    </w:p>
    <w:p w:rsidR="009B63FB" w:rsidRPr="000D6D6B" w:rsidRDefault="009B63FB" w:rsidP="009B63FB">
      <w:pPr>
        <w:pStyle w:val="a3"/>
        <w:rPr>
          <w:sz w:val="28"/>
          <w:szCs w:val="28"/>
        </w:rPr>
      </w:pPr>
      <w:r w:rsidRPr="000D6D6B">
        <w:rPr>
          <w:sz w:val="28"/>
          <w:szCs w:val="28"/>
          <w:u w:val="single"/>
        </w:rPr>
        <w:t>Дата запо</w:t>
      </w:r>
      <w:r>
        <w:rPr>
          <w:sz w:val="28"/>
          <w:szCs w:val="28"/>
          <w:u w:val="single"/>
        </w:rPr>
        <w:t>лнения: Начало учебного года: 15</w:t>
      </w:r>
      <w:r w:rsidRPr="000D6D6B">
        <w:rPr>
          <w:sz w:val="28"/>
          <w:szCs w:val="28"/>
          <w:u w:val="single"/>
        </w:rPr>
        <w:t xml:space="preserve"> сентября 20</w:t>
      </w:r>
      <w:r>
        <w:rPr>
          <w:sz w:val="28"/>
          <w:szCs w:val="28"/>
          <w:u w:val="single"/>
        </w:rPr>
        <w:t>21</w:t>
      </w:r>
      <w:r w:rsidRPr="000D6D6B">
        <w:rPr>
          <w:sz w:val="28"/>
          <w:szCs w:val="28"/>
          <w:u w:val="single"/>
        </w:rPr>
        <w:t xml:space="preserve"> г                                Конец учебного года:</w:t>
      </w:r>
      <w:r>
        <w:rPr>
          <w:sz w:val="28"/>
          <w:szCs w:val="28"/>
          <w:u w:val="single"/>
        </w:rPr>
        <w:t>10</w:t>
      </w:r>
      <w:r w:rsidRPr="000D6D6B">
        <w:rPr>
          <w:sz w:val="28"/>
          <w:szCs w:val="28"/>
          <w:u w:val="single"/>
        </w:rPr>
        <w:t xml:space="preserve"> мая 20</w:t>
      </w:r>
      <w:r>
        <w:rPr>
          <w:sz w:val="28"/>
          <w:szCs w:val="28"/>
          <w:u w:val="single"/>
        </w:rPr>
        <w:t>22</w:t>
      </w:r>
      <w:r w:rsidRPr="000D6D6B">
        <w:rPr>
          <w:sz w:val="28"/>
          <w:szCs w:val="28"/>
          <w:u w:val="single"/>
        </w:rPr>
        <w:t xml:space="preserve"> г</w:t>
      </w:r>
      <w:r w:rsidRPr="000D6D6B">
        <w:rPr>
          <w:sz w:val="28"/>
          <w:szCs w:val="28"/>
        </w:rPr>
        <w:t xml:space="preserve"> </w:t>
      </w: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6"/>
        <w:tblpPr w:leftFromText="180" w:rightFromText="180" w:vertAnchor="page" w:horzAnchor="margin" w:tblpY="3537"/>
        <w:tblW w:w="14000" w:type="dxa"/>
        <w:tblLayout w:type="fixed"/>
        <w:tblLook w:val="04A0"/>
      </w:tblPr>
      <w:tblGrid>
        <w:gridCol w:w="1597"/>
        <w:gridCol w:w="1607"/>
        <w:gridCol w:w="1015"/>
        <w:gridCol w:w="1401"/>
        <w:gridCol w:w="725"/>
        <w:gridCol w:w="964"/>
        <w:gridCol w:w="879"/>
        <w:gridCol w:w="1170"/>
        <w:gridCol w:w="1240"/>
        <w:gridCol w:w="850"/>
        <w:gridCol w:w="993"/>
        <w:gridCol w:w="1559"/>
      </w:tblGrid>
      <w:tr w:rsidR="009B63FB" w:rsidRPr="00E357B0" w:rsidTr="00785283">
        <w:trPr>
          <w:cantSplit/>
          <w:trHeight w:val="2430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607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</w:t>
            </w:r>
            <w:proofErr w:type="gramStart"/>
            <w:r w:rsidRPr="00790692">
              <w:rPr>
                <w:sz w:val="20"/>
                <w:szCs w:val="20"/>
                <w:vertAlign w:val="superscript"/>
              </w:rPr>
              <w:t>О-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</w:t>
            </w:r>
            <w:proofErr w:type="gramStart"/>
            <w:r w:rsidRPr="00790692">
              <w:rPr>
                <w:sz w:val="20"/>
                <w:szCs w:val="20"/>
                <w:vertAlign w:val="superscript"/>
              </w:rPr>
              <w:t>О-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797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>Сформирован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  <w:tabs>
                <w:tab w:val="right" w:pos="2406"/>
              </w:tabs>
            </w:pP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  <w:tabs>
                <w:tab w:val="right" w:pos="2406"/>
              </w:tabs>
            </w:pPr>
            <w:r>
              <w:t>10   75%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 xml:space="preserve"> 7   / 58%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3 /27%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   /61%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11  /92%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328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>В стадии формирования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7/58%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2  -25%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8/66%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5   /  42%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4/34%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7/ 58  /%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6/50%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  /  39%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10/75%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 /8%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817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 xml:space="preserve">Не сформирован 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5/42%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4/34%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8/66%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2/23%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6/50%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3/25%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</w:tbl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EF2339" w:rsidP="00EF233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Старшая подгруппа логопедической группы № 10</w:t>
      </w: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Pr="000B35B3" w:rsidRDefault="00C22A24" w:rsidP="00C22A24">
      <w:pPr>
        <w:pStyle w:val="a3"/>
      </w:pPr>
      <w:r>
        <w:t>Диаграмма на начало года сентябрь – 2021г</w:t>
      </w:r>
      <w:r w:rsidRPr="00446301">
        <w:t xml:space="preserve"> </w:t>
      </w:r>
      <w:r>
        <w:t xml:space="preserve">                                                                                                                 Д</w:t>
      </w:r>
      <w:r w:rsidR="00EF2339">
        <w:t>иаграмма на конец  года</w:t>
      </w:r>
      <w:r>
        <w:t xml:space="preserve"> </w:t>
      </w:r>
      <w:r w:rsidR="00EF2339">
        <w:t xml:space="preserve"> май – 2022 </w:t>
      </w:r>
      <w:r>
        <w:t>г</w:t>
      </w:r>
    </w:p>
    <w:p w:rsidR="00C22A24" w:rsidRPr="000B35B3" w:rsidRDefault="00C22A24" w:rsidP="00C22A24">
      <w:pPr>
        <w:pStyle w:val="a3"/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EF2339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4893310</wp:posOffset>
            </wp:positionH>
            <wp:positionV relativeFrom="margin">
              <wp:posOffset>1208405</wp:posOffset>
            </wp:positionV>
            <wp:extent cx="4378960" cy="3019425"/>
            <wp:effectExtent l="19050" t="0" r="21590" b="0"/>
            <wp:wrapSquare wrapText="bothSides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-318770</wp:posOffset>
            </wp:positionH>
            <wp:positionV relativeFrom="margin">
              <wp:posOffset>1208405</wp:posOffset>
            </wp:positionV>
            <wp:extent cx="4645025" cy="3019425"/>
            <wp:effectExtent l="19050" t="0" r="22225" b="0"/>
            <wp:wrapSquare wrapText="bothSides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00577" w:rsidRP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Мониторинг осуществлялся в двух направлениях: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Развитие навыков и умений по образовательным областям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Оценка развития интегративных качеств.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информации основывался на использовании следующих методик: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систематические наблюдения;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организация специальной игровой деятельности;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анализ продуктов детской деятельности</w:t>
      </w:r>
    </w:p>
    <w:p w:rsid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3109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 позволил осуществить комплексный подход к оценке уровня развития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мониторинга детского развития удалось осуществить комплексный подход к оценке формирования личности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</w:t>
      </w:r>
      <w:r w:rsidR="000C3109"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</w:t>
      </w:r>
    </w:p>
    <w:p w:rsidR="00453EBF" w:rsidRPr="000C3109" w:rsidRDefault="00453EBF" w:rsidP="00453EBF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В течение года в группе систематически проводилась</w:t>
      </w:r>
      <w:r w:rsidRPr="00D80161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работа по взаимодействию с родителями</w:t>
      </w:r>
      <w:r w:rsidRPr="000D6D6B">
        <w:rPr>
          <w:rFonts w:ascii="Times New Roman" w:hAnsi="Times New Roman"/>
          <w:color w:val="000000"/>
          <w:sz w:val="28"/>
          <w:szCs w:val="28"/>
        </w:rPr>
        <w:t>.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информация: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Родительские собрания: «Организационное собрание», «Знаете ли Вы своего ребёнка?».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Консультации для родителей: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«Значение режима дня в жизни дошкольника», «Возрастные особенности детей 5-6 лет», «Безопасность в быту», «Профилактика детских простудных заболеваний», «Бережём здоровье с детства или 10 заповедей здоровья», «Безопасный Новый год», «Безопасность зимой», «Развитие речи через театрализованную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деятельность»,  «Закаливание ребёнка», «Мама слово золотое – роль матери в воспитании дошкольника», «Роль папы в семье», «Осторожно – злая собака», «Осторожно – клещевой энцефалит».</w:t>
      </w:r>
      <w:proofErr w:type="gramEnd"/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Индивидуальная работа беседы: «Одежда детей в группе и на улице», «Организация совместного труда»,  «Живём по режиму», «Первая помощь при солнечных ударах», «Как с пользой провести лето»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t>Акции: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«Благоустройства участка зимой»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0D6D6B">
        <w:rPr>
          <w:rFonts w:ascii="Times New Roman" w:hAnsi="Times New Roman"/>
          <w:color w:val="000000"/>
          <w:sz w:val="28"/>
          <w:szCs w:val="28"/>
        </w:rPr>
        <w:t>Помогите птицам зимой» (изготовление кормушек)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«Собери вещи и игрушки для детей сирот»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«Окна Победы»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«Помощь военным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участвующих в специальной операции на Украине»</w:t>
      </w:r>
    </w:p>
    <w:p w:rsidR="00D80161" w:rsidRDefault="00453EBF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Активные формы работы: «День добрых дел»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овместное изготовление кормушек для птиц, «День матери» . Фотовыставка «Мамочка любимая», Фотовыставка «Зимние забавы», Папка – передвижка «Зимние виды спорта»,  Праздник «Новый год», Папка – передвижка «Зимние игры и забавы», Выставка «мой папа – лучше всех», «Картотека пальчиковых игр»,  выставка «возле папы я кружусь – знаю папе пригожусь»; ,выставка «Весна – красна», выставка к празднованию 9 ма</w:t>
      </w:r>
      <w:r w:rsidR="00D80161">
        <w:rPr>
          <w:rFonts w:ascii="Times New Roman" w:hAnsi="Times New Roman"/>
          <w:color w:val="000000"/>
          <w:sz w:val="28"/>
          <w:szCs w:val="28"/>
        </w:rPr>
        <w:t>я..</w:t>
      </w:r>
    </w:p>
    <w:p w:rsidR="00200577" w:rsidRPr="00D80161" w:rsidRDefault="00200577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обновлению развивающей предметно-пространственной среды в группе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 среда считается одним из самых главных условий всестороннего развития ребенка, интересной жизни ребенка в детском саду.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среды  учитывал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принципы, прописанные в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соответствие возрасту, соответствие программе, соблюдение принципа </w:t>
      </w:r>
      <w:proofErr w:type="spellStart"/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гендерной</w:t>
      </w:r>
      <w:proofErr w:type="spellEnd"/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социализации, изменчивости развивающей среды, соответствие инструкции по охране жизни и здоровья детей. К тому же  старал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сь, чтобы среда была доступной, эстетической.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Организованы  зоны, уголки, площадки по пяти образовательным областям, рекомендованным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bookmarkStart w:id="0" w:name="_GoBack"/>
      <w:bookmarkEnd w:id="0"/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(исходя из возможностей нашей группы: имеющейся мебели, площади помещения, пропорционального соотношения количества мальчиков и девочек).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создана обстановка для развития творческих способностей. Дети могут свободно подойти в художественную зону   и выбрать любой материал (контейнеры  с принадлежностями для рисования, аппликации, лепки), для творчества (коробки с природными и другими материалами), для аппликаци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альбомы «Учимся рисовать», «Учимся лепить», «Образцы для аппликации»,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трафареты,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проявляя самостоятельность и инициативу для изготовления поделок в подарок родителям или своим друзьям.  Всё это способствует раскрепощению детей, положительному эмоциональному настрою на весь день. Много дидактических и развивающих игр, которые помогают детям играть вместе и индивидуально. 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группе всё оборудование - игры, игрушки находятся в доступном месте. Дети могут самостоятельно выбирать вид деятельности. 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Сюжетно-ролевые игры разложены в отдельные контейнера, что позволяет ребенку организовать свою игру в любом удобном для него месте групповой комнаты.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Имеется уголок </w:t>
      </w:r>
      <w:proofErr w:type="spell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 "Парикмахерская, "Магазин", "Поликлиника", уголок для девочек для игры «Дочки – матери» с посудой, кроватками, куклами, сундучком для кукольных вещей (одежды), стиральной машиной, кухонной зоной, утюгом. Уголок для мальчиков для игры «Автопарк», 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«Военная база»</w:t>
      </w:r>
    </w:p>
    <w:p w:rsidR="00200577" w:rsidRPr="00200577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Обновлены уголки согласно  возрасту: книжный уголок, уголок природы 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ополнили дидактическим материалом, </w:t>
      </w:r>
      <w:proofErr w:type="spell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сенсорике</w:t>
      </w:r>
      <w:proofErr w:type="spell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пожарной безопасности, развитию речи, уголок театрализованной деятельности- масками для инсценировок, настольный театр.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Счит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аю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что у нас насыщенная развивающая предметно-пространственная среда, которая создает нашим детям интересную, увлекательную жизнь и обеспечивает всестороннее развитие.</w:t>
      </w:r>
    </w:p>
    <w:p w:rsidR="00200577" w:rsidRPr="005A15D5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ряду с положительным, есть </w:t>
      </w:r>
      <w:proofErr w:type="gramStart"/>
      <w:r w:rsidRP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работать - не полностью укомплектована предметно-развивающая среда в соответствии с современными требованиями ФГОС (добавить настольно-печатные и дидактические игры по возрасту; пополнить уголок патриотического воспитания, обновить физкультурный уголок).</w:t>
      </w:r>
    </w:p>
    <w:p w:rsidR="00453EBF" w:rsidRPr="00453EBF" w:rsidRDefault="00453EBF" w:rsidP="0045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D80161" w:rsidRPr="00842548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2548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 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на следующий год: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проводить профилактические мероприятия с целью повышения посещаемости детей, укрепление здоровья, развития двигательной и гигиенической культуры детей.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принимать активное участие в методических мероприятиях района и детского сада.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 через обогащение и представление об окружающем мире.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:rsidR="002E19CB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Пополнить: дидактический и раздаточный материал на развития логического мышления; уголок сюжетно - </w:t>
      </w:r>
      <w:proofErr w:type="gramStart"/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ролевых</w:t>
      </w:r>
      <w:proofErr w:type="gramEnd"/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книжный уголок литературой по возрасту. Приобрести новые развивающие игры для детей подготовительной к школе группы.</w:t>
      </w:r>
    </w:p>
    <w:p w:rsidR="00D80161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темой по самообразованию</w:t>
      </w:r>
    </w:p>
    <w:p w:rsidR="00D80161" w:rsidRPr="00D80161" w:rsidRDefault="00D80161" w:rsidP="00D80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педагогического мастерства путём участия в семинарах, мастер-классах, обучения на курсах повышения квалификации.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планируем включать больше практических методов: организации совместных проведение праздников.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посоветовать посещать сайт детского сада для консультаций и педагогического просвещения.</w:t>
      </w:r>
    </w:p>
    <w:p w:rsidR="00D80161" w:rsidRPr="00453EBF" w:rsidRDefault="00D80161" w:rsidP="002E19CB">
      <w:pPr>
        <w:shd w:val="clear" w:color="auto" w:fill="FFFFFF"/>
        <w:spacing w:line="240" w:lineRule="auto"/>
        <w:ind w:firstLine="360"/>
        <w:jc w:val="right"/>
        <w:rPr>
          <w:rFonts w:ascii="Times New Roman" w:hAnsi="Times New Roman"/>
          <w:color w:val="000000"/>
          <w:sz w:val="28"/>
          <w:szCs w:val="28"/>
        </w:rPr>
      </w:pPr>
      <w:r w:rsidRPr="00D80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202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D80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sectPr w:rsidR="00D80161" w:rsidRPr="00453EBF" w:rsidSect="009B63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97501"/>
    <w:multiLevelType w:val="multilevel"/>
    <w:tmpl w:val="0E0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A37D8"/>
    <w:multiLevelType w:val="multilevel"/>
    <w:tmpl w:val="31AA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7927C0"/>
    <w:multiLevelType w:val="multilevel"/>
    <w:tmpl w:val="4480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676C3"/>
    <w:multiLevelType w:val="hybridMultilevel"/>
    <w:tmpl w:val="8930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15C5"/>
    <w:rsid w:val="00005210"/>
    <w:rsid w:val="000755EF"/>
    <w:rsid w:val="000952A5"/>
    <w:rsid w:val="000B35B3"/>
    <w:rsid w:val="000C3109"/>
    <w:rsid w:val="000E403D"/>
    <w:rsid w:val="001248F1"/>
    <w:rsid w:val="00200577"/>
    <w:rsid w:val="002A3CED"/>
    <w:rsid w:val="002E19CB"/>
    <w:rsid w:val="003012F3"/>
    <w:rsid w:val="00352C0B"/>
    <w:rsid w:val="003F2535"/>
    <w:rsid w:val="00446301"/>
    <w:rsid w:val="00453EBF"/>
    <w:rsid w:val="004A5988"/>
    <w:rsid w:val="005A15D5"/>
    <w:rsid w:val="005A465E"/>
    <w:rsid w:val="006A2EA1"/>
    <w:rsid w:val="006A78AF"/>
    <w:rsid w:val="00802718"/>
    <w:rsid w:val="00842548"/>
    <w:rsid w:val="00916954"/>
    <w:rsid w:val="009B63FB"/>
    <w:rsid w:val="009B7E6D"/>
    <w:rsid w:val="009C7F01"/>
    <w:rsid w:val="009D72EB"/>
    <w:rsid w:val="00A53549"/>
    <w:rsid w:val="00A8773C"/>
    <w:rsid w:val="00AE1425"/>
    <w:rsid w:val="00B747BE"/>
    <w:rsid w:val="00B846FD"/>
    <w:rsid w:val="00C22A24"/>
    <w:rsid w:val="00CF498B"/>
    <w:rsid w:val="00D3361B"/>
    <w:rsid w:val="00D80161"/>
    <w:rsid w:val="00DF2770"/>
    <w:rsid w:val="00E3024C"/>
    <w:rsid w:val="00EC516E"/>
    <w:rsid w:val="00ED3EC4"/>
    <w:rsid w:val="00ED5854"/>
    <w:rsid w:val="00EF2339"/>
    <w:rsid w:val="00F215C5"/>
    <w:rsid w:val="00F9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01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425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4254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C7F01"/>
    <w:pPr>
      <w:spacing w:after="0" w:line="240" w:lineRule="auto"/>
    </w:pPr>
  </w:style>
  <w:style w:type="character" w:styleId="a4">
    <w:name w:val="Emphasis"/>
    <w:basedOn w:val="a0"/>
    <w:uiPriority w:val="99"/>
    <w:qFormat/>
    <w:rsid w:val="009C7F01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9C7F01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8425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4254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3">
    <w:name w:val="c3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42548"/>
  </w:style>
  <w:style w:type="paragraph" w:customStyle="1" w:styleId="c29">
    <w:name w:val="c2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548"/>
  </w:style>
  <w:style w:type="paragraph" w:customStyle="1" w:styleId="c19">
    <w:name w:val="c1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42548"/>
  </w:style>
  <w:style w:type="paragraph" w:customStyle="1" w:styleId="c6">
    <w:name w:val="c6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548"/>
  </w:style>
  <w:style w:type="character" w:customStyle="1" w:styleId="c0">
    <w:name w:val="c0"/>
    <w:basedOn w:val="a0"/>
    <w:rsid w:val="00842548"/>
  </w:style>
  <w:style w:type="paragraph" w:customStyle="1" w:styleId="c1">
    <w:name w:val="c1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42548"/>
  </w:style>
  <w:style w:type="paragraph" w:customStyle="1" w:styleId="c24">
    <w:name w:val="c2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42548"/>
    <w:rPr>
      <w:color w:val="0000FF"/>
      <w:u w:val="single"/>
    </w:rPr>
  </w:style>
  <w:style w:type="paragraph" w:customStyle="1" w:styleId="c34">
    <w:name w:val="c3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842548"/>
  </w:style>
  <w:style w:type="paragraph" w:customStyle="1" w:styleId="c32">
    <w:name w:val="c3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like">
    <w:name w:val="flag-like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42548"/>
  </w:style>
  <w:style w:type="character" w:customStyle="1" w:styleId="flag-throbber">
    <w:name w:val="flag-throbber"/>
    <w:basedOn w:val="a0"/>
    <w:rsid w:val="00842548"/>
  </w:style>
  <w:style w:type="table" w:styleId="a6">
    <w:name w:val="Table Grid"/>
    <w:basedOn w:val="a1"/>
    <w:uiPriority w:val="59"/>
    <w:rsid w:val="000C3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3024C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">
    <w:name w:val="Style2"/>
    <w:basedOn w:val="a"/>
    <w:uiPriority w:val="99"/>
    <w:rsid w:val="00E3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3CED"/>
    <w:pPr>
      <w:widowControl w:val="0"/>
      <w:autoSpaceDE w:val="0"/>
      <w:autoSpaceDN w:val="0"/>
      <w:adjustRightInd w:val="0"/>
      <w:spacing w:after="0" w:line="317" w:lineRule="exact"/>
      <w:ind w:hanging="3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A3CE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32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513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48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90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82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790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34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732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340396735677157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0.14000000000000001</c:v>
                </c:pt>
                <c:pt idx="2">
                  <c:v>0.28000000000000008</c:v>
                </c:pt>
                <c:pt idx="3" formatCode="0.00%">
                  <c:v>0.14000000000000001</c:v>
                </c:pt>
                <c:pt idx="4" formatCode="0.00%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0.29000000000000031</c:v>
                </c:pt>
                <c:pt idx="1">
                  <c:v>0.56999999999999995</c:v>
                </c:pt>
                <c:pt idx="2">
                  <c:v>0.44000000000000006</c:v>
                </c:pt>
                <c:pt idx="3">
                  <c:v>0.56999999999999995</c:v>
                </c:pt>
                <c:pt idx="4">
                  <c:v>0.29000000000000031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0.29000000000000031</c:v>
                </c:pt>
                <c:pt idx="2" formatCode="0.00%">
                  <c:v>0.28000000000000008</c:v>
                </c:pt>
                <c:pt idx="3">
                  <c:v>0.29000000000000031</c:v>
                </c:pt>
                <c:pt idx="4" formatCode="0.00%">
                  <c:v>0.14000000000000001</c:v>
                </c:pt>
              </c:numCache>
            </c:numRef>
          </c:val>
        </c:ser>
        <c:axId val="68606208"/>
        <c:axId val="68628480"/>
      </c:barChart>
      <c:catAx>
        <c:axId val="68606208"/>
        <c:scaling>
          <c:orientation val="minMax"/>
        </c:scaling>
        <c:axPos val="b"/>
        <c:majorTickMark val="none"/>
        <c:tickLblPos val="nextTo"/>
        <c:spPr>
          <a:ln>
            <a:solidFill>
              <a:srgbClr val="FFFF00"/>
            </a:solidFill>
          </a:ln>
        </c:spPr>
        <c:crossAx val="68628480"/>
        <c:crosses val="autoZero"/>
        <c:auto val="1"/>
        <c:lblAlgn val="ctr"/>
        <c:lblOffset val="100"/>
      </c:catAx>
      <c:valAx>
        <c:axId val="68628480"/>
        <c:scaling>
          <c:orientation val="minMax"/>
        </c:scaling>
        <c:axPos val="l"/>
        <c:majorGridlines/>
        <c:title/>
        <c:numFmt formatCode="0%" sourceLinked="1"/>
        <c:majorTickMark val="none"/>
        <c:tickLblPos val="nextTo"/>
        <c:crossAx val="686062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340396735677129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'Лист1'!$B$2:$B$6</c:f>
              <c:numCache>
                <c:formatCode>0%</c:formatCode>
                <c:ptCount val="5"/>
                <c:pt idx="0">
                  <c:v>0.86000000000000065</c:v>
                </c:pt>
                <c:pt idx="1">
                  <c:v>0.72000000000000064</c:v>
                </c:pt>
                <c:pt idx="2">
                  <c:v>0.43000000000000038</c:v>
                </c:pt>
                <c:pt idx="3" formatCode="0.00%">
                  <c:v>0.56999999999999995</c:v>
                </c:pt>
                <c:pt idx="4" formatCode="0.00%">
                  <c:v>1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'Лист1'!$C$2:$C$6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0.28000000000000008</c:v>
                </c:pt>
                <c:pt idx="2">
                  <c:v>0.56999999999999995</c:v>
                </c:pt>
                <c:pt idx="3">
                  <c:v>0.43000000000000038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 formatCode="0.00%">
                  <c:v>0</c:v>
                </c:pt>
                <c:pt idx="3">
                  <c:v>0</c:v>
                </c:pt>
                <c:pt idx="4" formatCode="0.00%">
                  <c:v>0</c:v>
                </c:pt>
              </c:numCache>
            </c:numRef>
          </c:val>
        </c:ser>
        <c:axId val="69008000"/>
        <c:axId val="69079424"/>
      </c:barChart>
      <c:catAx>
        <c:axId val="69008000"/>
        <c:scaling>
          <c:orientation val="minMax"/>
        </c:scaling>
        <c:axPos val="b"/>
        <c:majorTickMark val="none"/>
        <c:tickLblPos val="nextTo"/>
        <c:spPr>
          <a:ln>
            <a:solidFill>
              <a:srgbClr val="FFFF00"/>
            </a:solidFill>
          </a:ln>
        </c:spPr>
        <c:crossAx val="69079424"/>
        <c:crosses val="autoZero"/>
        <c:auto val="1"/>
        <c:lblAlgn val="ctr"/>
        <c:lblOffset val="100"/>
      </c:catAx>
      <c:valAx>
        <c:axId val="69079424"/>
        <c:scaling>
          <c:orientation val="minMax"/>
        </c:scaling>
        <c:axPos val="l"/>
        <c:majorGridlines/>
        <c:title/>
        <c:numFmt formatCode="0%" sourceLinked="1"/>
        <c:majorTickMark val="none"/>
        <c:tickLblPos val="nextTo"/>
        <c:crossAx val="690080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'Лист1'!$B$2:$B$6</c:f>
              <c:numCache>
                <c:formatCode>0%</c:formatCode>
                <c:ptCount val="5"/>
                <c:pt idx="0">
                  <c:v>0.75000000000000056</c:v>
                </c:pt>
                <c:pt idx="1">
                  <c:v>0.58000000000000007</c:v>
                </c:pt>
                <c:pt idx="2">
                  <c:v>0.27</c:v>
                </c:pt>
                <c:pt idx="3">
                  <c:v>0.61000000000000054</c:v>
                </c:pt>
                <c:pt idx="4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'Лист1'!$C$2:$C$6</c:f>
              <c:numCache>
                <c:formatCode>0%</c:formatCode>
                <c:ptCount val="5"/>
                <c:pt idx="0">
                  <c:v>0.25</c:v>
                </c:pt>
                <c:pt idx="1">
                  <c:v>0.42000000000000026</c:v>
                </c:pt>
                <c:pt idx="2">
                  <c:v>0.58000000000000007</c:v>
                </c:pt>
                <c:pt idx="3">
                  <c:v>0.39000000000000035</c:v>
                </c:pt>
                <c:pt idx="4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не сформирован</c:v>
                </c:pt>
              </c:strCache>
            </c:strRef>
          </c:tx>
          <c:dLbls>
            <c:showVal val="1"/>
          </c:dLbls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69097728"/>
        <c:axId val="69111808"/>
      </c:barChart>
      <c:catAx>
        <c:axId val="69097728"/>
        <c:scaling>
          <c:orientation val="minMax"/>
        </c:scaling>
        <c:axPos val="b"/>
        <c:tickLblPos val="nextTo"/>
        <c:crossAx val="69111808"/>
        <c:crosses val="autoZero"/>
        <c:auto val="1"/>
        <c:lblAlgn val="ctr"/>
        <c:lblOffset val="100"/>
      </c:catAx>
      <c:valAx>
        <c:axId val="69111808"/>
        <c:scaling>
          <c:orientation val="minMax"/>
        </c:scaling>
        <c:axPos val="l"/>
        <c:majorGridlines/>
        <c:numFmt formatCode="0%" sourceLinked="1"/>
        <c:tickLblPos val="nextTo"/>
        <c:crossAx val="690977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0.58000000000000007</c:v>
                </c:pt>
                <c:pt idx="1">
                  <c:v>0.66000000000000103</c:v>
                </c:pt>
                <c:pt idx="2">
                  <c:v>0.34</c:v>
                </c:pt>
                <c:pt idx="3">
                  <c:v>0.5</c:v>
                </c:pt>
                <c:pt idx="4">
                  <c:v>0.75000000000000089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0.42000000000000032</c:v>
                </c:pt>
                <c:pt idx="1">
                  <c:v>0.34</c:v>
                </c:pt>
                <c:pt idx="2">
                  <c:v>0.66000000000000103</c:v>
                </c:pt>
                <c:pt idx="3">
                  <c:v>0.5</c:v>
                </c:pt>
                <c:pt idx="4">
                  <c:v>0.25</c:v>
                </c:pt>
              </c:numCache>
            </c:numRef>
          </c:val>
        </c:ser>
        <c:axId val="69162112"/>
        <c:axId val="69163648"/>
      </c:barChart>
      <c:catAx>
        <c:axId val="69162112"/>
        <c:scaling>
          <c:orientation val="minMax"/>
        </c:scaling>
        <c:axPos val="b"/>
        <c:tickLblPos val="nextTo"/>
        <c:crossAx val="69163648"/>
        <c:crosses val="autoZero"/>
        <c:auto val="1"/>
        <c:lblAlgn val="ctr"/>
        <c:lblOffset val="100"/>
      </c:catAx>
      <c:valAx>
        <c:axId val="69163648"/>
        <c:scaling>
          <c:orientation val="minMax"/>
        </c:scaling>
        <c:axPos val="l"/>
        <c:majorGridlines/>
        <c:numFmt formatCode="0%" sourceLinked="1"/>
        <c:tickLblPos val="nextTo"/>
        <c:crossAx val="69162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310F-B83B-4C11-B24E-8E137273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PooShock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Чингис</dc:creator>
  <cp:keywords/>
  <dc:description/>
  <cp:lastModifiedBy>Admin</cp:lastModifiedBy>
  <cp:revision>21</cp:revision>
  <cp:lastPrinted>2022-05-27T01:18:00Z</cp:lastPrinted>
  <dcterms:created xsi:type="dcterms:W3CDTF">2022-05-25T23:03:00Z</dcterms:created>
  <dcterms:modified xsi:type="dcterms:W3CDTF">2022-05-29T08:00:00Z</dcterms:modified>
</cp:coreProperties>
</file>