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7E611B">
        <w:rPr>
          <w:rStyle w:val="c2"/>
          <w:color w:val="000000"/>
          <w:sz w:val="28"/>
          <w:szCs w:val="28"/>
        </w:rPr>
        <w:t>М</w:t>
      </w:r>
      <w:r w:rsidR="00A53F1E">
        <w:rPr>
          <w:rStyle w:val="c2"/>
          <w:color w:val="000000"/>
          <w:sz w:val="28"/>
          <w:szCs w:val="28"/>
        </w:rPr>
        <w:t>БДОУ детский сад №72 «Аленушка» г. Улан-Удэ</w:t>
      </w: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72"/>
          <w:szCs w:val="72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72"/>
          <w:szCs w:val="72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E611B">
        <w:rPr>
          <w:rStyle w:val="c20"/>
          <w:b/>
          <w:bCs/>
          <w:color w:val="000000"/>
          <w:sz w:val="72"/>
          <w:szCs w:val="72"/>
        </w:rPr>
        <w:t>Проект</w:t>
      </w:r>
    </w:p>
    <w:p w:rsidR="00A5793B" w:rsidRPr="008B6347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  <w:r w:rsidRPr="008B6347">
        <w:rPr>
          <w:rStyle w:val="c13"/>
          <w:b/>
          <w:bCs/>
          <w:color w:val="000000"/>
          <w:sz w:val="56"/>
          <w:szCs w:val="72"/>
        </w:rPr>
        <w:t>«</w:t>
      </w:r>
      <w:r w:rsidR="008B6347">
        <w:rPr>
          <w:rStyle w:val="c13"/>
          <w:b/>
          <w:bCs/>
          <w:color w:val="000000"/>
          <w:sz w:val="48"/>
          <w:szCs w:val="52"/>
        </w:rPr>
        <w:t xml:space="preserve">ВОЛШЕБНЫЕ ШАРИКИ </w:t>
      </w:r>
      <w:r w:rsidRPr="008B6347">
        <w:rPr>
          <w:rStyle w:val="c13"/>
          <w:b/>
          <w:bCs/>
          <w:color w:val="000000"/>
          <w:sz w:val="48"/>
          <w:szCs w:val="52"/>
        </w:rPr>
        <w:t>СУ-ДЖОК</w:t>
      </w:r>
      <w:r w:rsidRPr="008B6347">
        <w:rPr>
          <w:rStyle w:val="c20"/>
          <w:b/>
          <w:bCs/>
          <w:color w:val="000000"/>
          <w:sz w:val="56"/>
          <w:szCs w:val="72"/>
        </w:rPr>
        <w:t>»</w:t>
      </w: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 w:rsidRPr="007E611B">
        <w:rPr>
          <w:rStyle w:val="c13"/>
          <w:b/>
          <w:bCs/>
          <w:color w:val="000000"/>
          <w:sz w:val="36"/>
          <w:szCs w:val="36"/>
        </w:rPr>
        <w:t xml:space="preserve">для детей </w:t>
      </w:r>
      <w:r w:rsidR="00A53F1E">
        <w:rPr>
          <w:rStyle w:val="c13"/>
          <w:b/>
          <w:bCs/>
          <w:color w:val="000000"/>
          <w:sz w:val="36"/>
          <w:szCs w:val="36"/>
        </w:rPr>
        <w:t xml:space="preserve">старшего </w:t>
      </w:r>
      <w:r w:rsidRPr="007E611B">
        <w:rPr>
          <w:rStyle w:val="c13"/>
          <w:b/>
          <w:bCs/>
          <w:color w:val="000000"/>
          <w:sz w:val="36"/>
          <w:szCs w:val="36"/>
        </w:rPr>
        <w:t xml:space="preserve">дошкольного возраста </w:t>
      </w:r>
      <w:r w:rsidR="00A53F1E">
        <w:rPr>
          <w:rStyle w:val="c13"/>
          <w:b/>
          <w:bCs/>
          <w:color w:val="000000"/>
          <w:sz w:val="36"/>
          <w:szCs w:val="36"/>
        </w:rPr>
        <w:t>с ТНР</w:t>
      </w: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A5793B" w:rsidRPr="007E611B" w:rsidRDefault="00A5793B" w:rsidP="00A5793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  <w:r w:rsidRPr="007E611B">
        <w:rPr>
          <w:noProof/>
        </w:rPr>
        <w:drawing>
          <wp:inline distT="0" distB="0" distL="0" distR="0" wp14:anchorId="18B5C812" wp14:editId="10C9241F">
            <wp:extent cx="3446126" cy="3869640"/>
            <wp:effectExtent l="0" t="2223" r="318" b="317"/>
            <wp:docPr id="1" name="Рисунок 1" descr="https://cdn.100sp.ru/pictures/14465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100sp.ru/pictures/144650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8331" cy="388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3B" w:rsidRPr="007E611B" w:rsidRDefault="00A5793B" w:rsidP="00A5793B">
      <w:pPr>
        <w:pStyle w:val="c12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A53F1E" w:rsidRDefault="00A5793B" w:rsidP="00A5793B">
      <w:pPr>
        <w:pStyle w:val="c12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  <w:r w:rsidRPr="007E611B">
        <w:rPr>
          <w:rStyle w:val="c13"/>
          <w:b/>
          <w:bCs/>
          <w:color w:val="000000"/>
          <w:sz w:val="32"/>
          <w:szCs w:val="32"/>
        </w:rPr>
        <w:t xml:space="preserve">Автор проекта: </w:t>
      </w:r>
      <w:r w:rsidR="00A53F1E">
        <w:rPr>
          <w:rStyle w:val="c13"/>
          <w:b/>
          <w:bCs/>
          <w:color w:val="000000"/>
          <w:sz w:val="32"/>
          <w:szCs w:val="32"/>
        </w:rPr>
        <w:t xml:space="preserve">учитель-логопед </w:t>
      </w:r>
    </w:p>
    <w:p w:rsidR="00A5793B" w:rsidRPr="007E611B" w:rsidRDefault="00A53F1E" w:rsidP="00A5793B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</w:rPr>
        <w:t>Алексеева Елена Романовна</w:t>
      </w: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A5793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8B6347" w:rsidRDefault="008B6347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8B6347" w:rsidRDefault="008B6347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8B6347" w:rsidRPr="007E611B" w:rsidRDefault="008B6347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A5793B" w:rsidRPr="007E611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  <w:r w:rsidRPr="007E611B">
        <w:rPr>
          <w:rStyle w:val="c21"/>
          <w:b/>
          <w:bCs/>
          <w:color w:val="000000"/>
          <w:sz w:val="28"/>
          <w:szCs w:val="28"/>
        </w:rPr>
        <w:t>202</w:t>
      </w:r>
      <w:r w:rsidR="00A53F1E">
        <w:rPr>
          <w:rStyle w:val="c21"/>
          <w:b/>
          <w:bCs/>
          <w:color w:val="000000"/>
          <w:sz w:val="28"/>
          <w:szCs w:val="28"/>
        </w:rPr>
        <w:t>6</w:t>
      </w:r>
      <w:r w:rsidRPr="007E611B">
        <w:rPr>
          <w:rStyle w:val="c21"/>
          <w:b/>
          <w:bCs/>
          <w:color w:val="000000"/>
          <w:sz w:val="28"/>
          <w:szCs w:val="28"/>
        </w:rPr>
        <w:t xml:space="preserve"> год</w:t>
      </w:r>
    </w:p>
    <w:p w:rsidR="00EE5245" w:rsidRPr="007E611B" w:rsidRDefault="00EE5245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5793B" w:rsidRDefault="00A5793B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5793B">
        <w:rPr>
          <w:b/>
          <w:bCs/>
          <w:color w:val="000000"/>
          <w:sz w:val="28"/>
          <w:szCs w:val="28"/>
        </w:rPr>
        <w:lastRenderedPageBreak/>
        <w:t>Паспорт проекта</w:t>
      </w:r>
    </w:p>
    <w:p w:rsidR="00A53F1E" w:rsidRPr="00A5793B" w:rsidRDefault="00A53F1E" w:rsidP="00A5793B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9959" w:type="dxa"/>
        <w:tblInd w:w="2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7004"/>
      </w:tblGrid>
      <w:tr w:rsidR="00A5793B" w:rsidRPr="00A5793B" w:rsidTr="00A53F1E">
        <w:trPr>
          <w:trHeight w:val="312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Здоровьесберегающий</w:t>
            </w:r>
            <w:proofErr w:type="spellEnd"/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 «Волшебные шарики»</w:t>
            </w:r>
          </w:p>
        </w:tc>
      </w:tr>
      <w:tr w:rsidR="00A5793B" w:rsidRPr="00A5793B" w:rsidTr="00A53F1E">
        <w:trPr>
          <w:trHeight w:val="611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Адресация  проекта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12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предназначен для совместной деятельности педагогов с детьми </w:t>
            </w:r>
            <w:r w:rsidR="00127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группы компенсирующей направленности с ТНР 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их родителями.</w:t>
            </w:r>
          </w:p>
        </w:tc>
      </w:tr>
      <w:tr w:rsidR="00A5793B" w:rsidRPr="00A5793B" w:rsidTr="00A53F1E">
        <w:trPr>
          <w:trHeight w:val="611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проекта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r w:rsidR="00127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агоги, родители и дети с ТНР</w:t>
            </w:r>
          </w:p>
        </w:tc>
      </w:tr>
      <w:tr w:rsidR="00A5793B" w:rsidRPr="00A5793B" w:rsidTr="00A53F1E">
        <w:trPr>
          <w:trHeight w:val="924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проекта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Сохранение и укрепление здоровья детей, повышение иммунитета с помощью использования Су-</w:t>
            </w:r>
            <w:proofErr w:type="spellStart"/>
            <w:r w:rsidRPr="007E6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Джок</w:t>
            </w:r>
            <w:proofErr w:type="spellEnd"/>
            <w:r w:rsidRPr="007E6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терапии и формирование у воспитанников ответственности в </w:t>
            </w:r>
            <w:r w:rsidR="007B1074" w:rsidRPr="007E6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сохранении</w:t>
            </w:r>
            <w:r w:rsidRPr="007E611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собственного здоровья.</w:t>
            </w:r>
          </w:p>
        </w:tc>
      </w:tr>
      <w:tr w:rsidR="00A5793B" w:rsidRPr="00A5793B" w:rsidTr="00A53F1E">
        <w:trPr>
          <w:trHeight w:val="7335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для педагога:</w:t>
            </w:r>
          </w:p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1.Создание условий</w:t>
            </w:r>
            <w:r w:rsidR="007B1074"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организации системно работы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ДОУ для сохранения и укрепления здоровья детей через </w:t>
            </w:r>
            <w:r w:rsidR="007B1074"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 Су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Джок</w:t>
            </w:r>
            <w:proofErr w:type="spellEnd"/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терапии.</w:t>
            </w:r>
          </w:p>
          <w:p w:rsidR="007B1074" w:rsidRPr="007E611B" w:rsidRDefault="007B1074" w:rsidP="007B10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Познакомить детей с нетрадиционными способами оздоровления за счёт воздействия на биологические активные точки по системе Су-</w:t>
            </w:r>
            <w:proofErr w:type="spellStart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Джок</w:t>
            </w:r>
            <w:proofErr w:type="spellEnd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7E611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 </w:t>
            </w:r>
          </w:p>
          <w:p w:rsidR="007B1074" w:rsidRPr="007E611B" w:rsidRDefault="007B1074" w:rsidP="007B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E611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3. </w:t>
            </w: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Оказать позитивное воздействие на речь и здоровье детей;</w:t>
            </w:r>
          </w:p>
          <w:p w:rsidR="007B1074" w:rsidRPr="007E611B" w:rsidRDefault="007B1074" w:rsidP="007B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Активизировать мозг, развить межполушарное взаимодействие;</w:t>
            </w:r>
          </w:p>
          <w:p w:rsidR="00A5793B" w:rsidRPr="00A5793B" w:rsidRDefault="007B1074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Способствовать развитию внимания, памяти, образного и абстрактного мышления, оптико-пространственного восприятия и мелкой моторики рук</w:t>
            </w:r>
          </w:p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для воспитанников:</w:t>
            </w:r>
          </w:p>
          <w:p w:rsidR="00A5793B" w:rsidRPr="00A5793B" w:rsidRDefault="007B1074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Овладеть  элементарными</w:t>
            </w:r>
            <w:proofErr w:type="gramEnd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знаниями о своем организме,  способе  укрепления собственного здоровья через использование  Су-</w:t>
            </w:r>
            <w:proofErr w:type="spellStart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Джок</w:t>
            </w:r>
            <w:proofErr w:type="spellEnd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терапии.</w:t>
            </w:r>
          </w:p>
          <w:p w:rsidR="00A5793B" w:rsidRPr="00A5793B" w:rsidRDefault="007B1074" w:rsidP="00A5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.Воспитывать привычку к здоровому образу жизни в ДОУ и семье;</w:t>
            </w:r>
          </w:p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Формировать потребность к поддержанию своего организма в естественном здоровом состоянии;</w:t>
            </w:r>
          </w:p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для родителей:</w:t>
            </w:r>
          </w:p>
          <w:p w:rsidR="00A5793B" w:rsidRPr="00A5793B" w:rsidRDefault="007B1074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Повысить компетентность родителей в области оздоровления детей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через использование Су-</w:t>
            </w:r>
            <w:proofErr w:type="spellStart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Джок</w:t>
            </w:r>
            <w:proofErr w:type="spellEnd"/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терапии</w:t>
            </w:r>
            <w:r w:rsidR="00A5793B"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 и формирования у детей здорового образа жизни.</w:t>
            </w:r>
          </w:p>
        </w:tc>
      </w:tr>
      <w:tr w:rsidR="00A5793B" w:rsidRPr="00A5793B" w:rsidTr="00A53F1E">
        <w:trPr>
          <w:trHeight w:val="298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3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Долгосрочный</w:t>
            </w:r>
            <w:r w:rsidR="00A40ECA"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  <w:r w:rsidR="00EE5245"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</w:t>
            </w:r>
            <w:r w:rsidR="00A53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B1074"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-май 202</w:t>
            </w:r>
            <w:r w:rsidR="00A53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B1074"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A5793B" w:rsidRPr="00A5793B" w:rsidTr="00A53F1E">
        <w:trPr>
          <w:trHeight w:val="312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проекта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3E67D7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Групповой, подгрупповой</w:t>
            </w:r>
          </w:p>
        </w:tc>
      </w:tr>
      <w:tr w:rsidR="00A5793B" w:rsidRPr="00A5793B" w:rsidTr="00A53F1E">
        <w:trPr>
          <w:trHeight w:val="312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Итоги проекта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3B" w:rsidRPr="00A5793B" w:rsidRDefault="00A5793B" w:rsidP="00A5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Театрализация сказки </w:t>
            </w:r>
            <w:r w:rsidRPr="00A57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«Ежик на прогулке»</w:t>
            </w:r>
          </w:p>
        </w:tc>
      </w:tr>
    </w:tbl>
    <w:p w:rsidR="003E67D7" w:rsidRPr="007E611B" w:rsidRDefault="003E67D7">
      <w:pPr>
        <w:rPr>
          <w:rFonts w:ascii="Times New Roman" w:hAnsi="Times New Roman" w:cs="Times New Roman"/>
        </w:rPr>
      </w:pPr>
    </w:p>
    <w:p w:rsidR="003E67D7" w:rsidRPr="007E611B" w:rsidRDefault="003E67D7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br w:type="page"/>
      </w:r>
    </w:p>
    <w:p w:rsidR="003E67D7" w:rsidRPr="007E611B" w:rsidRDefault="003E67D7" w:rsidP="003E67D7">
      <w:p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Формирование здоровья детей -  одна из основных проблем в современном обществе. На данном этапе развития общества можно заметить тенденцию к снижению уровня здоровья детей. Одна из причин этого - понижение двигательной активности детей дошкольного возраста.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Это связано с современными информационными технологиями и большим количеством мультимедийных развивающих игр, не требующих физической и двигательной активности. Как следствие - нарушение процессов нормального развития, что ведет к изменению обмена веществ. Все виды движения — одна из важнейших потребностей растущего организма. </w:t>
      </w:r>
    </w:p>
    <w:p w:rsidR="00C71720" w:rsidRPr="007E611B" w:rsidRDefault="00C71720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 w:rsidRPr="007E6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В настоящее время идёт постоянный поиск новых и совершенствование старых форм, средств и методов оздоровления детей в условиях дошкольных образовательных учреждений. </w:t>
      </w:r>
      <w:r w:rsidR="00C71720" w:rsidRPr="007E611B">
        <w:rPr>
          <w:rFonts w:ascii="Times New Roman" w:hAnsi="Times New Roman" w:cs="Times New Roman"/>
          <w:sz w:val="24"/>
          <w:szCs w:val="24"/>
        </w:rPr>
        <w:t xml:space="preserve">Для данной работы выбран один из элементов Су </w:t>
      </w:r>
      <w:proofErr w:type="spellStart"/>
      <w:r w:rsidR="00C71720"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C71720" w:rsidRPr="007E611B">
        <w:rPr>
          <w:rFonts w:ascii="Times New Roman" w:hAnsi="Times New Roman" w:cs="Times New Roman"/>
          <w:sz w:val="24"/>
          <w:szCs w:val="24"/>
        </w:rPr>
        <w:t xml:space="preserve">-терапии — Су </w:t>
      </w:r>
      <w:proofErr w:type="spellStart"/>
      <w:r w:rsidR="00C71720" w:rsidRPr="007E611B">
        <w:rPr>
          <w:rFonts w:ascii="Times New Roman" w:hAnsi="Times New Roman" w:cs="Times New Roman"/>
          <w:sz w:val="24"/>
          <w:szCs w:val="24"/>
        </w:rPr>
        <w:t>Джок-массажер</w:t>
      </w:r>
      <w:proofErr w:type="spellEnd"/>
      <w:r w:rsidR="00C71720" w:rsidRPr="007E611B">
        <w:rPr>
          <w:rFonts w:ascii="Times New Roman" w:hAnsi="Times New Roman" w:cs="Times New Roman"/>
          <w:sz w:val="24"/>
          <w:szCs w:val="24"/>
        </w:rPr>
        <w:t xml:space="preserve">, как одно из средств </w:t>
      </w:r>
      <w:proofErr w:type="spellStart"/>
      <w:r w:rsidR="00C71720" w:rsidRPr="007E611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C71720" w:rsidRPr="007E611B">
        <w:rPr>
          <w:rFonts w:ascii="Times New Roman" w:hAnsi="Times New Roman" w:cs="Times New Roman"/>
          <w:sz w:val="24"/>
          <w:szCs w:val="24"/>
        </w:rPr>
        <w:t xml:space="preserve"> дошкольников.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в переводе с корейского дословно означает Су – кисть,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– стопа. Метод 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терапии разработан корейским профе</w:t>
      </w:r>
      <w:r w:rsidR="0006609E">
        <w:rPr>
          <w:rFonts w:ascii="Times New Roman" w:hAnsi="Times New Roman" w:cs="Times New Roman"/>
          <w:sz w:val="24"/>
          <w:szCs w:val="24"/>
        </w:rPr>
        <w:t xml:space="preserve">ссором Пак </w:t>
      </w:r>
      <w:proofErr w:type="spellStart"/>
      <w:r w:rsidR="0006609E">
        <w:rPr>
          <w:rFonts w:ascii="Times New Roman" w:hAnsi="Times New Roman" w:cs="Times New Roman"/>
          <w:sz w:val="24"/>
          <w:szCs w:val="24"/>
        </w:rPr>
        <w:t>Чже</w:t>
      </w:r>
      <w:proofErr w:type="spellEnd"/>
      <w:r w:rsidR="0006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09E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06609E">
        <w:rPr>
          <w:rFonts w:ascii="Times New Roman" w:hAnsi="Times New Roman" w:cs="Times New Roman"/>
          <w:sz w:val="24"/>
          <w:szCs w:val="24"/>
        </w:rPr>
        <w:t xml:space="preserve"> в 1986 году, </w:t>
      </w:r>
      <w:bookmarkStart w:id="0" w:name="_GoBack"/>
      <w:bookmarkEnd w:id="0"/>
      <w:r w:rsidRPr="007E611B">
        <w:rPr>
          <w:rFonts w:ascii="Times New Roman" w:hAnsi="Times New Roman" w:cs="Times New Roman"/>
          <w:sz w:val="24"/>
          <w:szCs w:val="24"/>
        </w:rPr>
        <w:t xml:space="preserve">обладает высокой эффективностью, безопасностью и простотой, базируется на традиционной акупунктуре и восточной медицине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самооздоровления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>.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Оздоровительный эффект </w:t>
      </w:r>
      <w:r w:rsidR="008607E0" w:rsidRPr="007E611B">
        <w:rPr>
          <w:rFonts w:ascii="Times New Roman" w:hAnsi="Times New Roman" w:cs="Times New Roman"/>
          <w:sz w:val="24"/>
          <w:szCs w:val="24"/>
        </w:rPr>
        <w:t>данного</w:t>
      </w:r>
      <w:r w:rsidRPr="007E611B">
        <w:rPr>
          <w:rFonts w:ascii="Times New Roman" w:hAnsi="Times New Roman" w:cs="Times New Roman"/>
          <w:sz w:val="24"/>
          <w:szCs w:val="24"/>
        </w:rPr>
        <w:t xml:space="preserve"> метода основан на том, что на теле человека имеются системы соответствия - участки тела, куда проецируется анатомическое строение человека </w:t>
      </w:r>
      <w:r w:rsidR="008607E0" w:rsidRPr="007E611B">
        <w:rPr>
          <w:rFonts w:ascii="Times New Roman" w:hAnsi="Times New Roman" w:cs="Times New Roman"/>
          <w:sz w:val="24"/>
          <w:szCs w:val="24"/>
        </w:rPr>
        <w:t>в уменьшенном виде</w:t>
      </w:r>
      <w:r w:rsidRPr="007E611B">
        <w:rPr>
          <w:rFonts w:ascii="Times New Roman" w:hAnsi="Times New Roman" w:cs="Times New Roman"/>
          <w:sz w:val="24"/>
          <w:szCs w:val="24"/>
        </w:rPr>
        <w:t xml:space="preserve">. </w:t>
      </w:r>
      <w:r w:rsidR="008607E0" w:rsidRPr="007E611B">
        <w:rPr>
          <w:rFonts w:ascii="Times New Roman" w:hAnsi="Times New Roman" w:cs="Times New Roman"/>
          <w:sz w:val="24"/>
          <w:szCs w:val="24"/>
        </w:rPr>
        <w:t>В</w:t>
      </w:r>
      <w:r w:rsidRPr="007E611B">
        <w:rPr>
          <w:rFonts w:ascii="Times New Roman" w:hAnsi="Times New Roman" w:cs="Times New Roman"/>
          <w:sz w:val="24"/>
          <w:szCs w:val="24"/>
        </w:rPr>
        <w:t>оздействуя на определенные точки, можно влиять на соответствующий этой точке орган человека.    Например, тело человека имеет 5 условно отдельных частей: голова, две руки и две ноги. И у кисти руки, и у стопы ноги — по 5 пальцев, которые соответствуют 5 частям тела. Это сходство наглядно можно представить, рассмотрев собственную кисть. Максимально отставленный большой палец — это голова, мизинец и указательный пальцы — руки, а средний и безымянный — ноги.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Из предлагаемых 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терапией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массажеров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, наиболее </w:t>
      </w:r>
      <w:r w:rsidR="00D52C8C" w:rsidRPr="007E611B">
        <w:rPr>
          <w:rFonts w:ascii="Times New Roman" w:hAnsi="Times New Roman" w:cs="Times New Roman"/>
          <w:sz w:val="24"/>
          <w:szCs w:val="24"/>
        </w:rPr>
        <w:t>подходящим</w:t>
      </w:r>
      <w:r w:rsidRPr="007E611B">
        <w:rPr>
          <w:rFonts w:ascii="Times New Roman" w:hAnsi="Times New Roman" w:cs="Times New Roman"/>
          <w:sz w:val="24"/>
          <w:szCs w:val="24"/>
        </w:rPr>
        <w:t xml:space="preserve"> считается использование шариков с шипами и массажные металлические кольца, так как работа с ними не требует специальной подготовки и доступна для самостоятельного использования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массажера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ребенком.</w:t>
      </w:r>
    </w:p>
    <w:p w:rsidR="003E67D7" w:rsidRPr="007E611B" w:rsidRDefault="003E67D7" w:rsidP="003E67D7">
      <w:p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 </w:t>
      </w:r>
      <w:r w:rsidR="0024108F">
        <w:rPr>
          <w:rFonts w:ascii="Times New Roman" w:hAnsi="Times New Roman" w:cs="Times New Roman"/>
          <w:sz w:val="24"/>
          <w:szCs w:val="24"/>
        </w:rPr>
        <w:tab/>
      </w:r>
      <w:r w:rsidR="008607E0" w:rsidRPr="007E611B">
        <w:rPr>
          <w:rFonts w:ascii="Times New Roman" w:hAnsi="Times New Roman" w:cs="Times New Roman"/>
          <w:sz w:val="24"/>
          <w:szCs w:val="24"/>
        </w:rPr>
        <w:t>И</w:t>
      </w:r>
      <w:r w:rsidRPr="007E611B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массажеров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в обычных группах эффективно в качестве профилактики респираторных заболеваний и укрепления здоровья дошкольников.</w:t>
      </w:r>
      <w:r w:rsidR="00D52C8C" w:rsidRPr="007E611B">
        <w:rPr>
          <w:rFonts w:ascii="Times New Roman" w:hAnsi="Times New Roman" w:cs="Times New Roman"/>
          <w:sz w:val="24"/>
          <w:szCs w:val="24"/>
        </w:rPr>
        <w:t xml:space="preserve"> </w:t>
      </w:r>
      <w:r w:rsidRPr="007E611B">
        <w:rPr>
          <w:rFonts w:ascii="Times New Roman" w:hAnsi="Times New Roman" w:cs="Times New Roman"/>
          <w:sz w:val="24"/>
          <w:szCs w:val="24"/>
        </w:rPr>
        <w:t>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в педагогичес</w:t>
      </w:r>
      <w:r w:rsidR="008607E0" w:rsidRPr="007E611B">
        <w:rPr>
          <w:rFonts w:ascii="Times New Roman" w:hAnsi="Times New Roman" w:cs="Times New Roman"/>
          <w:sz w:val="24"/>
          <w:szCs w:val="24"/>
        </w:rPr>
        <w:t>кой практике активно применяют, з</w:t>
      </w:r>
      <w:r w:rsidRPr="007E611B">
        <w:rPr>
          <w:rFonts w:ascii="Times New Roman" w:hAnsi="Times New Roman" w:cs="Times New Roman"/>
          <w:sz w:val="24"/>
          <w:szCs w:val="24"/>
        </w:rPr>
        <w:t xml:space="preserve">а это время </w:t>
      </w:r>
      <w:r w:rsidR="008607E0" w:rsidRPr="007E611B">
        <w:rPr>
          <w:rFonts w:ascii="Times New Roman" w:hAnsi="Times New Roman" w:cs="Times New Roman"/>
          <w:sz w:val="24"/>
          <w:szCs w:val="24"/>
        </w:rPr>
        <w:t>разработано большое количество картотек</w:t>
      </w:r>
      <w:r w:rsidRPr="007E611B">
        <w:rPr>
          <w:rFonts w:ascii="Times New Roman" w:hAnsi="Times New Roman" w:cs="Times New Roman"/>
          <w:sz w:val="24"/>
          <w:szCs w:val="24"/>
        </w:rPr>
        <w:t xml:space="preserve"> упражнений с применением шариков и колец 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>.</w:t>
      </w:r>
      <w:r w:rsidR="00D52C8C" w:rsidRPr="007E611B">
        <w:rPr>
          <w:rFonts w:ascii="Times New Roman" w:hAnsi="Times New Roman" w:cs="Times New Roman"/>
          <w:sz w:val="24"/>
          <w:szCs w:val="24"/>
        </w:rPr>
        <w:t xml:space="preserve"> </w:t>
      </w:r>
      <w:r w:rsidRPr="007E611B">
        <w:rPr>
          <w:rFonts w:ascii="Times New Roman" w:hAnsi="Times New Roman" w:cs="Times New Roman"/>
          <w:sz w:val="24"/>
          <w:szCs w:val="24"/>
        </w:rPr>
        <w:t>Систематическое занятие с детьми 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положительно сказывается не только</w:t>
      </w:r>
      <w:r w:rsidR="008607E0" w:rsidRPr="007E611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8607E0" w:rsidRPr="007E611B">
        <w:rPr>
          <w:rFonts w:ascii="Times New Roman" w:hAnsi="Times New Roman" w:cs="Times New Roman"/>
          <w:sz w:val="24"/>
          <w:szCs w:val="24"/>
        </w:rPr>
        <w:t>здоровье  и</w:t>
      </w:r>
      <w:proofErr w:type="gramEnd"/>
      <w:r w:rsidR="008607E0" w:rsidRPr="007E611B">
        <w:rPr>
          <w:rFonts w:ascii="Times New Roman" w:hAnsi="Times New Roman" w:cs="Times New Roman"/>
          <w:sz w:val="24"/>
          <w:szCs w:val="24"/>
        </w:rPr>
        <w:t xml:space="preserve"> настроении</w:t>
      </w:r>
      <w:r w:rsidRPr="007E611B">
        <w:rPr>
          <w:rFonts w:ascii="Times New Roman" w:hAnsi="Times New Roman" w:cs="Times New Roman"/>
          <w:sz w:val="24"/>
          <w:szCs w:val="24"/>
        </w:rPr>
        <w:t>, но и способствует развитию мелкой моторики.</w:t>
      </w:r>
      <w:r w:rsidR="00D52C8C" w:rsidRPr="007E611B">
        <w:rPr>
          <w:rFonts w:ascii="Times New Roman" w:hAnsi="Times New Roman" w:cs="Times New Roman"/>
          <w:sz w:val="24"/>
          <w:szCs w:val="24"/>
        </w:rPr>
        <w:t xml:space="preserve"> Данные </w:t>
      </w:r>
      <w:proofErr w:type="spellStart"/>
      <w:r w:rsidR="00D52C8C" w:rsidRPr="007E611B">
        <w:rPr>
          <w:rFonts w:ascii="Times New Roman" w:hAnsi="Times New Roman" w:cs="Times New Roman"/>
          <w:sz w:val="24"/>
          <w:szCs w:val="24"/>
        </w:rPr>
        <w:t>м</w:t>
      </w:r>
      <w:r w:rsidRPr="007E611B">
        <w:rPr>
          <w:rFonts w:ascii="Times New Roman" w:hAnsi="Times New Roman" w:cs="Times New Roman"/>
          <w:sz w:val="24"/>
          <w:szCs w:val="24"/>
        </w:rPr>
        <w:t>ассажеры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имеются в </w:t>
      </w:r>
      <w:proofErr w:type="gramStart"/>
      <w:r w:rsidRPr="007E611B">
        <w:rPr>
          <w:rFonts w:ascii="Times New Roman" w:hAnsi="Times New Roman" w:cs="Times New Roman"/>
          <w:sz w:val="24"/>
          <w:szCs w:val="24"/>
        </w:rPr>
        <w:t>группе,  находятся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 xml:space="preserve"> в свободном доступе, что дает возможность детям самостоятельно выполнять упражнения, без вмешательства педагога.</w:t>
      </w:r>
    </w:p>
    <w:p w:rsidR="003E67D7" w:rsidRPr="007E611B" w:rsidRDefault="003E67D7" w:rsidP="003E67D7">
      <w:p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    </w:t>
      </w:r>
      <w:r w:rsidR="008607E0" w:rsidRPr="007E611B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E611B">
        <w:rPr>
          <w:rFonts w:ascii="Times New Roman" w:hAnsi="Times New Roman" w:cs="Times New Roman"/>
          <w:b/>
          <w:bCs/>
          <w:sz w:val="24"/>
          <w:szCs w:val="24"/>
        </w:rPr>
        <w:t>остоинствами </w:t>
      </w:r>
      <w:r w:rsidRPr="007E611B">
        <w:rPr>
          <w:rFonts w:ascii="Times New Roman" w:hAnsi="Times New Roman" w:cs="Times New Roman"/>
          <w:sz w:val="24"/>
          <w:szCs w:val="24"/>
        </w:rPr>
        <w:t>Су–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терапии являются: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Высокая эффективность</w:t>
      </w:r>
      <w:r w:rsidRPr="007E611B">
        <w:rPr>
          <w:rFonts w:ascii="Times New Roman" w:hAnsi="Times New Roman" w:cs="Times New Roman"/>
          <w:sz w:val="24"/>
          <w:szCs w:val="24"/>
        </w:rPr>
        <w:t> – при правильном применении наступает выраженный эффект.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Абсолютная безопасность</w:t>
      </w:r>
      <w:r w:rsidRPr="007E611B">
        <w:rPr>
          <w:rFonts w:ascii="Times New Roman" w:hAnsi="Times New Roman" w:cs="Times New Roman"/>
          <w:sz w:val="24"/>
          <w:szCs w:val="24"/>
        </w:rPr>
        <w:t> – неправильное применение никогда не наносит</w:t>
      </w:r>
      <w:r w:rsidR="00C71720" w:rsidRPr="007E611B">
        <w:rPr>
          <w:rFonts w:ascii="Times New Roman" w:hAnsi="Times New Roman" w:cs="Times New Roman"/>
          <w:sz w:val="24"/>
          <w:szCs w:val="24"/>
        </w:rPr>
        <w:t xml:space="preserve"> вред – оно просто неэффективно; безопасность использования многократно в течении дня, включая самомассаж в различные режимные моменты в условиях ДОУ;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Универсальность </w:t>
      </w:r>
      <w:r w:rsidRPr="007E611B">
        <w:rPr>
          <w:rFonts w:ascii="Times New Roman" w:hAnsi="Times New Roman" w:cs="Times New Roman"/>
          <w:sz w:val="24"/>
          <w:szCs w:val="24"/>
        </w:rPr>
        <w:t>- Су–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терапию могут </w:t>
      </w:r>
      <w:proofErr w:type="gramStart"/>
      <w:r w:rsidRPr="007E611B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 xml:space="preserve"> как и педагоги в своей работе, так и родители с детьми в домашних условиях.</w:t>
      </w:r>
    </w:p>
    <w:p w:rsidR="00C71720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Простота применения</w:t>
      </w:r>
      <w:r w:rsidRPr="007E611B">
        <w:rPr>
          <w:rFonts w:ascii="Times New Roman" w:hAnsi="Times New Roman" w:cs="Times New Roman"/>
          <w:sz w:val="24"/>
          <w:szCs w:val="24"/>
        </w:rPr>
        <w:t> – для получения результата проводить стимуляцию биологически активных точек с помощью Су–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шариков (они свободно продаются в аптек</w:t>
      </w:r>
      <w:r w:rsidR="00C71720" w:rsidRPr="007E611B">
        <w:rPr>
          <w:rFonts w:ascii="Times New Roman" w:hAnsi="Times New Roman" w:cs="Times New Roman"/>
          <w:sz w:val="24"/>
          <w:szCs w:val="24"/>
        </w:rPr>
        <w:t>ах и не требуют больших затрат); включение самомассажа в любую образовательную деятельность (физкультминутки); легок в выполнении; проводится в игровой форме, что вызывает интерес детей.</w:t>
      </w:r>
    </w:p>
    <w:p w:rsidR="003E67D7" w:rsidRPr="007E611B" w:rsidRDefault="003E67D7" w:rsidP="0024108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Занимаясь </w:t>
      </w:r>
      <w:r w:rsidR="008607E0" w:rsidRPr="007E611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607E0" w:rsidRPr="007E611B">
        <w:rPr>
          <w:rFonts w:ascii="Times New Roman" w:hAnsi="Times New Roman" w:cs="Times New Roman"/>
          <w:sz w:val="24"/>
          <w:szCs w:val="24"/>
        </w:rPr>
        <w:t>массажераии</w:t>
      </w:r>
      <w:proofErr w:type="spellEnd"/>
      <w:r w:rsidR="008607E0" w:rsidRPr="007E611B">
        <w:rPr>
          <w:rFonts w:ascii="Times New Roman" w:hAnsi="Times New Roman" w:cs="Times New Roman"/>
          <w:sz w:val="24"/>
          <w:szCs w:val="24"/>
        </w:rPr>
        <w:t xml:space="preserve"> </w:t>
      </w:r>
      <w:r w:rsidRPr="007E611B">
        <w:rPr>
          <w:rFonts w:ascii="Times New Roman" w:hAnsi="Times New Roman" w:cs="Times New Roman"/>
          <w:sz w:val="24"/>
          <w:szCs w:val="24"/>
        </w:rPr>
        <w:t>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ДОУ, мы можем решить несколько </w:t>
      </w:r>
      <w:r w:rsidRPr="007E611B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7E611B">
        <w:rPr>
          <w:rFonts w:ascii="Times New Roman" w:hAnsi="Times New Roman" w:cs="Times New Roman"/>
          <w:sz w:val="24"/>
          <w:szCs w:val="24"/>
        </w:rPr>
        <w:t> одновременно:</w:t>
      </w:r>
    </w:p>
    <w:p w:rsidR="003E67D7" w:rsidRPr="007E611B" w:rsidRDefault="003E67D7" w:rsidP="003E67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Воздействие на биологически активные точки организма ребенка.</w:t>
      </w:r>
    </w:p>
    <w:p w:rsidR="003E67D7" w:rsidRPr="007E611B" w:rsidRDefault="003E67D7" w:rsidP="003E67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Развитие мелкой моторики рук;</w:t>
      </w:r>
    </w:p>
    <w:p w:rsidR="003E67D7" w:rsidRPr="007E611B" w:rsidRDefault="003E67D7" w:rsidP="003E67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Развитие связной речи, автоматизировании звуков, стимулирование речевых зон коры головного мозга;</w:t>
      </w:r>
    </w:p>
    <w:p w:rsidR="003E67D7" w:rsidRPr="007E611B" w:rsidRDefault="003E67D7" w:rsidP="003E67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Развитие памяти, внимания;</w:t>
      </w:r>
    </w:p>
    <w:p w:rsidR="003E67D7" w:rsidRPr="007E611B" w:rsidRDefault="003E67D7" w:rsidP="003E67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Повышение иммунитета.</w:t>
      </w:r>
    </w:p>
    <w:p w:rsidR="003E67D7" w:rsidRPr="007E611B" w:rsidRDefault="003E67D7" w:rsidP="0024108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E611B">
        <w:rPr>
          <w:rFonts w:ascii="Times New Roman" w:hAnsi="Times New Roman" w:cs="Times New Roman"/>
          <w:b/>
          <w:sz w:val="24"/>
          <w:szCs w:val="24"/>
        </w:rPr>
        <w:t xml:space="preserve">Что представляет собой этот чудо </w:t>
      </w:r>
      <w:proofErr w:type="spellStart"/>
      <w:r w:rsidRPr="007E611B">
        <w:rPr>
          <w:rFonts w:ascii="Times New Roman" w:hAnsi="Times New Roman" w:cs="Times New Roman"/>
          <w:b/>
          <w:sz w:val="24"/>
          <w:szCs w:val="24"/>
        </w:rPr>
        <w:t>массажер</w:t>
      </w:r>
      <w:proofErr w:type="spellEnd"/>
      <w:r w:rsidRPr="007E611B">
        <w:rPr>
          <w:rFonts w:ascii="Times New Roman" w:hAnsi="Times New Roman" w:cs="Times New Roman"/>
          <w:b/>
          <w:sz w:val="24"/>
          <w:szCs w:val="24"/>
        </w:rPr>
        <w:t>?</w:t>
      </w:r>
    </w:p>
    <w:p w:rsidR="003E67D7" w:rsidRPr="007E611B" w:rsidRDefault="003E67D7" w:rsidP="003E67D7">
      <w:pPr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 </w:t>
      </w:r>
      <w:r w:rsidR="002410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«Ёжик»— это полое сферическое изделие из пластмассы с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шипиками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на внешней поверхности. Изделие состоит из двух полусфер, которые открываются, как коробочка. Внутри полости может находиться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для пальцев рук –</w:t>
      </w:r>
      <w:r w:rsidR="008607E0" w:rsidRPr="007E611B">
        <w:rPr>
          <w:rFonts w:ascii="Times New Roman" w:hAnsi="Times New Roman" w:cs="Times New Roman"/>
          <w:sz w:val="24"/>
          <w:szCs w:val="24"/>
        </w:rPr>
        <w:t xml:space="preserve"> два пружинных колечка</w:t>
      </w:r>
      <w:r w:rsidRPr="007E611B">
        <w:rPr>
          <w:rFonts w:ascii="Times New Roman" w:hAnsi="Times New Roman" w:cs="Times New Roman"/>
          <w:sz w:val="24"/>
          <w:szCs w:val="24"/>
        </w:rPr>
        <w:t>.</w:t>
      </w:r>
    </w:p>
    <w:p w:rsidR="003E67D7" w:rsidRPr="007E611B" w:rsidRDefault="003E67D7" w:rsidP="002410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 Для проведения профилактической оздоровительной работы во второй младшей группе был создан п</w:t>
      </w:r>
      <w:r w:rsidR="00DC4089" w:rsidRPr="007E611B">
        <w:rPr>
          <w:rFonts w:ascii="Times New Roman" w:hAnsi="Times New Roman" w:cs="Times New Roman"/>
          <w:sz w:val="24"/>
          <w:szCs w:val="24"/>
        </w:rPr>
        <w:t>роект «Волшебные шарики</w:t>
      </w:r>
      <w:r w:rsidRPr="007E611B">
        <w:rPr>
          <w:rFonts w:ascii="Times New Roman" w:hAnsi="Times New Roman" w:cs="Times New Roman"/>
          <w:sz w:val="24"/>
          <w:szCs w:val="24"/>
        </w:rPr>
        <w:t>».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  <w:b/>
          <w:bCs/>
        </w:rPr>
        <w:t>Материалы и оборудование для организации проектной деятельности</w:t>
      </w:r>
      <w:r w:rsidRPr="007E611B">
        <w:rPr>
          <w:rFonts w:ascii="Times New Roman" w:hAnsi="Times New Roman" w:cs="Times New Roman"/>
        </w:rPr>
        <w:t>.</w:t>
      </w:r>
    </w:p>
    <w:p w:rsidR="001356CB" w:rsidRPr="007E611B" w:rsidRDefault="001356CB" w:rsidP="0024108F">
      <w:pPr>
        <w:ind w:firstLine="708"/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Набор Су-</w:t>
      </w:r>
      <w:proofErr w:type="spellStart"/>
      <w:r w:rsidRPr="007E611B">
        <w:rPr>
          <w:rFonts w:ascii="Times New Roman" w:hAnsi="Times New Roman" w:cs="Times New Roman"/>
        </w:rPr>
        <w:t>Джок</w:t>
      </w:r>
      <w:proofErr w:type="spellEnd"/>
      <w:r w:rsidRPr="007E611B">
        <w:rPr>
          <w:rFonts w:ascii="Times New Roman" w:hAnsi="Times New Roman" w:cs="Times New Roman"/>
        </w:rPr>
        <w:t xml:space="preserve"> </w:t>
      </w:r>
      <w:proofErr w:type="spellStart"/>
      <w:r w:rsidRPr="007E611B">
        <w:rPr>
          <w:rFonts w:ascii="Times New Roman" w:hAnsi="Times New Roman" w:cs="Times New Roman"/>
        </w:rPr>
        <w:t>массажеров</w:t>
      </w:r>
      <w:proofErr w:type="spellEnd"/>
      <w:r w:rsidRPr="007E611B">
        <w:rPr>
          <w:rFonts w:ascii="Times New Roman" w:hAnsi="Times New Roman" w:cs="Times New Roman"/>
        </w:rPr>
        <w:t xml:space="preserve">: массажные шарики и эластичные </w:t>
      </w:r>
      <w:proofErr w:type="gramStart"/>
      <w:r w:rsidRPr="007E611B">
        <w:rPr>
          <w:rFonts w:ascii="Times New Roman" w:hAnsi="Times New Roman" w:cs="Times New Roman"/>
        </w:rPr>
        <w:t>кольца(</w:t>
      </w:r>
      <w:proofErr w:type="gramEnd"/>
      <w:r w:rsidRPr="007E611B">
        <w:rPr>
          <w:rFonts w:ascii="Times New Roman" w:hAnsi="Times New Roman" w:cs="Times New Roman"/>
        </w:rPr>
        <w:t>пружинные колечки), картотека игр и сказок для проведения гимнастики.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  <w:b/>
          <w:bCs/>
        </w:rPr>
        <w:t>Предполагаемый результат.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• Произойдет воздействие на биологически активные точки по системе Су-</w:t>
      </w:r>
      <w:proofErr w:type="spellStart"/>
      <w:r w:rsidRPr="007E611B">
        <w:rPr>
          <w:rFonts w:ascii="Times New Roman" w:hAnsi="Times New Roman" w:cs="Times New Roman"/>
        </w:rPr>
        <w:t>Джок</w:t>
      </w:r>
      <w:proofErr w:type="spellEnd"/>
      <w:r w:rsidRPr="007E611B">
        <w:rPr>
          <w:rFonts w:ascii="Times New Roman" w:hAnsi="Times New Roman" w:cs="Times New Roman"/>
        </w:rPr>
        <w:t>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• Стимуляция речевых зон коры головного мозга.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• Повышение интереса родителей к здоровому образу жизни.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• Видимый результат стойкости организма на простудные заболевания.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  <w:b/>
          <w:bCs/>
        </w:rPr>
        <w:t>Формы взаимодействия педагога с детьми: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1. Пальчиковая гимнастика;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2. Рассказывание сказок;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 xml:space="preserve">3. Использование </w:t>
      </w:r>
      <w:proofErr w:type="spellStart"/>
      <w:r w:rsidRPr="007E611B">
        <w:rPr>
          <w:rFonts w:ascii="Times New Roman" w:hAnsi="Times New Roman" w:cs="Times New Roman"/>
        </w:rPr>
        <w:t>массажера</w:t>
      </w:r>
      <w:proofErr w:type="spellEnd"/>
      <w:r w:rsidRPr="007E611B">
        <w:rPr>
          <w:rFonts w:ascii="Times New Roman" w:hAnsi="Times New Roman" w:cs="Times New Roman"/>
        </w:rPr>
        <w:t xml:space="preserve"> при выполнении гимнастики.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  <w:b/>
          <w:bCs/>
        </w:rPr>
        <w:t>Формы взаимодействия педагога с родителями: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 xml:space="preserve">1. Консультация «Применение Су – </w:t>
      </w:r>
      <w:proofErr w:type="spellStart"/>
      <w:r w:rsidRPr="007E611B">
        <w:rPr>
          <w:rFonts w:ascii="Times New Roman" w:hAnsi="Times New Roman" w:cs="Times New Roman"/>
        </w:rPr>
        <w:t>Джок</w:t>
      </w:r>
      <w:proofErr w:type="spellEnd"/>
      <w:r w:rsidRPr="007E611B">
        <w:rPr>
          <w:rFonts w:ascii="Times New Roman" w:hAnsi="Times New Roman" w:cs="Times New Roman"/>
        </w:rPr>
        <w:t xml:space="preserve"> терапии»;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 xml:space="preserve">2. Индивидуальные консультации по применению Су – </w:t>
      </w:r>
      <w:proofErr w:type="spellStart"/>
      <w:r w:rsidRPr="007E611B">
        <w:rPr>
          <w:rFonts w:ascii="Times New Roman" w:hAnsi="Times New Roman" w:cs="Times New Roman"/>
        </w:rPr>
        <w:t>Джок</w:t>
      </w:r>
      <w:proofErr w:type="spellEnd"/>
      <w:r w:rsidRPr="007E611B">
        <w:rPr>
          <w:rFonts w:ascii="Times New Roman" w:hAnsi="Times New Roman" w:cs="Times New Roman"/>
        </w:rPr>
        <w:t xml:space="preserve"> терапии в домашних условиях;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3. Анкетирование родителей;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Формы взаимодействия с коллективом:</w:t>
      </w:r>
    </w:p>
    <w:p w:rsidR="001356CB" w:rsidRPr="007E611B" w:rsidRDefault="001356CB" w:rsidP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t>1. Презентация на педсовете.</w:t>
      </w:r>
    </w:p>
    <w:p w:rsidR="001356CB" w:rsidRPr="007E611B" w:rsidRDefault="001356CB">
      <w:pPr>
        <w:rPr>
          <w:rFonts w:ascii="Times New Roman" w:hAnsi="Times New Roman" w:cs="Times New Roman"/>
        </w:rPr>
      </w:pPr>
      <w:r w:rsidRPr="007E611B">
        <w:rPr>
          <w:rFonts w:ascii="Times New Roman" w:hAnsi="Times New Roman" w:cs="Times New Roman"/>
        </w:rPr>
        <w:br w:type="page"/>
      </w:r>
    </w:p>
    <w:p w:rsidR="001356CB" w:rsidRPr="001356CB" w:rsidRDefault="001356CB" w:rsidP="00135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611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Этапы реализации проекта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9"/>
        <w:gridCol w:w="955"/>
        <w:gridCol w:w="849"/>
        <w:gridCol w:w="57"/>
        <w:gridCol w:w="3188"/>
        <w:gridCol w:w="56"/>
        <w:gridCol w:w="1849"/>
        <w:gridCol w:w="55"/>
        <w:gridCol w:w="59"/>
        <w:gridCol w:w="1813"/>
      </w:tblGrid>
      <w:tr w:rsidR="00EE5245" w:rsidRPr="007E611B" w:rsidTr="00EE5245">
        <w:tc>
          <w:tcPr>
            <w:tcW w:w="1657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педагога</w:t>
            </w: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детей</w:t>
            </w:r>
          </w:p>
        </w:tc>
        <w:tc>
          <w:tcPr>
            <w:tcW w:w="9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</w:tr>
      <w:tr w:rsidR="00EE5245" w:rsidRPr="007E611B" w:rsidTr="00EE5245">
        <w:trPr>
          <w:trHeight w:val="1485"/>
        </w:trPr>
        <w:tc>
          <w:tcPr>
            <w:tcW w:w="1657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I. Подготовительный этап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1.Изучение методики «Су – 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.Подбор материа</w:t>
            </w: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 для внедрения данного метода и п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риобретение шариков «Су – 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эластичных колец.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.Составление картотеки пальчиковых игр, сказок.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.Составление перспективного плана проведения пальчиковых игр</w:t>
            </w: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 шариками «Су-</w:t>
            </w:r>
            <w:proofErr w:type="spellStart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.Включение пальчиковых игр с использованием Су-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терапии в конспекты разных видов занятий, в утреннюю гимнастику, физкультминутки, в свободную деятельность детей.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.Рассказ родителям о системе работы, ответить на все интересующие их вопросы.</w:t>
            </w: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.Консультация «Су – 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терапии».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.Индивидуальные консультации по применению Су – 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терапии в домашних условиях</w:t>
            </w:r>
          </w:p>
        </w:tc>
      </w:tr>
      <w:tr w:rsidR="00EE5245" w:rsidRPr="007E611B" w:rsidTr="00EE5245">
        <w:tc>
          <w:tcPr>
            <w:tcW w:w="731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Практический этап</w:t>
            </w:r>
          </w:p>
        </w:tc>
        <w:tc>
          <w:tcPr>
            <w:tcW w:w="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Неделя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.Консультации на стенде информации: «Почему с детьми надо проводить пальчиковые игры Су-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?», «Как проводить с ребенком пальчиковые игры».</w:t>
            </w:r>
          </w:p>
          <w:p w:rsidR="001356CB" w:rsidRPr="001356CB" w:rsidRDefault="00A40ECA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.Создание мини-картотеки пальчиковых игр с Су-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массажерами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родителей.</w:t>
            </w:r>
          </w:p>
          <w:p w:rsidR="001356CB" w:rsidRPr="001356CB" w:rsidRDefault="001356CB" w:rsidP="00A40E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0A4E8D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1.Консультация «Пальчиковые игры в младшем дошкольном возрасте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 «Речь и пальчики», «Здоровье детей и Су-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терапия».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2.Индивидуальные консультации по применению Су – 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терапии в домашних условиях.</w:t>
            </w:r>
          </w:p>
          <w:p w:rsidR="001356CB" w:rsidRPr="001356CB" w:rsidRDefault="00A451EC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.Изучение консультации на стенде информации: «Почему с детьми надо проводить пальчиковые игры Су-</w:t>
            </w:r>
            <w:proofErr w:type="spellStart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?», «Как проводить с ребенком пальчиковые игры».</w:t>
            </w:r>
          </w:p>
        </w:tc>
      </w:tr>
      <w:tr w:rsidR="00EE5245" w:rsidRPr="007E611B" w:rsidTr="00EE524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6CB" w:rsidRPr="001356CB" w:rsidRDefault="001356CB" w:rsidP="0013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A451EC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пальчиковых игр </w:t>
            </w:r>
            <w:r w:rsidR="0024108F"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«Шарик»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«Раз – два – три – четыре – пять» (кольцо),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«Колючий еж»,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«Мячик»,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«Веселый счет»,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«Шарик»,</w:t>
            </w:r>
          </w:p>
          <w:p w:rsidR="000A4E8D" w:rsidRDefault="000A4E8D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A4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«Фрукты».</w:t>
            </w:r>
            <w:r w:rsidRPr="000A4E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A4E8D" w:rsidRDefault="000A4E8D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A4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«На лужок»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ежик»,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мячом круги катаю,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«Последний трюк».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A451EC" w:rsidP="00A451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консультации на стенде информации: «Почему с детьми надо проводить пальчиковые игры Су-</w:t>
            </w:r>
            <w:proofErr w:type="spellStart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?», «Как проводить с ребенком пальчиковые игры».</w:t>
            </w:r>
          </w:p>
        </w:tc>
      </w:tr>
      <w:tr w:rsidR="00EE5245" w:rsidRPr="007E611B" w:rsidTr="00EE524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6CB" w:rsidRPr="001356CB" w:rsidRDefault="001356CB" w:rsidP="0013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A451EC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A451EC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451EC" w:rsidRPr="007E611B" w:rsidRDefault="00A451EC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пальчиковых игр «Игрушки», «Мальчик-пальчик» (кольцо),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«Ежик без головы и ножек»,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«Орех», «Ежик и грибы», «Ежик и мышки», «Колкие иголки», «Лесной ежик»,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«Черепаха».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5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A451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5245" w:rsidRPr="007E611B" w:rsidTr="00EE524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6CB" w:rsidRPr="001356CB" w:rsidRDefault="001356CB" w:rsidP="0013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пальчиковых игр «Ягодки»,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«Насекомые»,</w:t>
            </w: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«Зайцы»,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 лужок»,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Капустка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СКАЗКА «ЁЖИК НА ПРОГУЛКЕ»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«Игрушки»,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«Рыбки».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5245" w:rsidRPr="007E611B" w:rsidRDefault="00EE5245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«Пальчиковые шаги», «Речь и пальчики», «Здоровье детей и Су-</w:t>
            </w:r>
            <w:proofErr w:type="spellStart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терапия».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мини-картотеки пальчиковых игр с Су-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массажерами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домашних условиях с детьми.</w:t>
            </w:r>
          </w:p>
          <w:p w:rsidR="001356CB" w:rsidRPr="001356CB" w:rsidRDefault="001356C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5245" w:rsidRPr="007E611B" w:rsidTr="00EE524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6CB" w:rsidRPr="001356CB" w:rsidRDefault="001356CB" w:rsidP="0013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пальчиковых игр «Дом 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животые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</w:t>
            </w:r>
          </w:p>
          <w:p w:rsid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«Насекомые»,</w:t>
            </w:r>
          </w:p>
          <w:p w:rsidR="000A4E8D" w:rsidRPr="001356CB" w:rsidRDefault="000A4E8D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A4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«Рыбки»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«Лесные звери»,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«Пальчики»,</w:t>
            </w:r>
          </w:p>
          <w:p w:rsidR="0024108F" w:rsidRDefault="0024108F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 Колючий</w:t>
            </w:r>
            <w:proofErr w:type="gramEnd"/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ежик»</w:t>
            </w:r>
            <w:r w:rsidRPr="0024108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«Моя семья»,</w:t>
            </w:r>
          </w:p>
          <w:p w:rsidR="0024108F" w:rsidRDefault="0024108F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«Ягоды</w:t>
            </w:r>
            <w:proofErr w:type="gramStart"/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Pr="0024108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 лужок»,</w:t>
            </w:r>
          </w:p>
          <w:p w:rsidR="001356CB" w:rsidRPr="001356CB" w:rsidRDefault="0024108F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Мяч</w:t>
            </w:r>
            <w:proofErr w:type="gramStart"/>
            <w:r w:rsidRPr="0024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</w:t>
            </w:r>
            <w:proofErr w:type="spellEnd"/>
            <w:r w:rsidR="001356CB"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«Рыбки».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мини-картотеки пальчиковых игр с Су-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массажерами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домашних условиях с детьми.</w:t>
            </w:r>
          </w:p>
          <w:p w:rsidR="001356CB" w:rsidRPr="001356CB" w:rsidRDefault="00EE5245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«Пальчиковые шаги», «Речь и пальчики», «Здоровье детей и Су-</w:t>
            </w:r>
            <w:proofErr w:type="spellStart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терапия».</w:t>
            </w:r>
          </w:p>
        </w:tc>
      </w:tr>
      <w:tr w:rsidR="00EE5245" w:rsidRPr="007E611B" w:rsidTr="00EE524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6CB" w:rsidRPr="001356CB" w:rsidRDefault="001356CB" w:rsidP="0013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8D" w:rsidRPr="000A4E8D" w:rsidRDefault="000A4E8D" w:rsidP="000A4E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ранее изученных игр (</w:t>
            </w:r>
            <w:r w:rsidRPr="000A4E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«Игрушки»,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A4E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«Рыбки».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A4E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«Пальчики»,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A4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Колючий ежик»</w:t>
            </w:r>
            <w:r w:rsidRPr="000A4E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«Моя семья»).</w:t>
            </w:r>
          </w:p>
          <w:p w:rsidR="000A4E8D" w:rsidRPr="000A4E8D" w:rsidRDefault="000A4E8D" w:rsidP="000A4E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E611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56CB" w:rsidRPr="001356CB" w:rsidRDefault="007E611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Театрализация сказки «Ежик на прогулке».</w:t>
            </w: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1.Активное участие в беседах о здоровом образе жизни, играх, утренней гимнастике, гимнастике пробуждения, гимнастике после сна, физкультминутках, пальчиковых играх.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мини-картотеки пальчиковых игр с Су-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Джок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массажерами</w:t>
            </w:r>
            <w:proofErr w:type="spellEnd"/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домашних условиях с детьми.</w:t>
            </w:r>
          </w:p>
          <w:p w:rsidR="001356CB" w:rsidRPr="001356CB" w:rsidRDefault="001356CB" w:rsidP="00EE52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5245" w:rsidRPr="007E611B" w:rsidTr="00EE5245">
        <w:trPr>
          <w:trHeight w:val="915"/>
        </w:trPr>
        <w:tc>
          <w:tcPr>
            <w:tcW w:w="1657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III.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Заключительный этап</w:t>
            </w:r>
          </w:p>
        </w:tc>
        <w:tc>
          <w:tcPr>
            <w:tcW w:w="150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Совместное оформление презентации «</w:t>
            </w:r>
            <w:r w:rsidR="00EE5245" w:rsidRPr="007E61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Волшебные шарики</w:t>
            </w: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Продолжать поддерживать интерес детей в потребности к поддержанию своего организма в естественном здоровом состоянии.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в оформлении презентации.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презентации на родительском собрании.</w:t>
            </w:r>
          </w:p>
        </w:tc>
        <w:tc>
          <w:tcPr>
            <w:tcW w:w="9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в оформлении презентации.</w:t>
            </w:r>
          </w:p>
          <w:p w:rsidR="001356CB" w:rsidRPr="001356CB" w:rsidRDefault="001356CB" w:rsidP="001356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56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презентации на родительском собрании.</w:t>
            </w:r>
          </w:p>
        </w:tc>
      </w:tr>
    </w:tbl>
    <w:p w:rsidR="001356CB" w:rsidRPr="001356CB" w:rsidRDefault="001356CB" w:rsidP="00135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E611B" w:rsidRPr="007E611B" w:rsidRDefault="007E61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E5245" w:rsidRPr="007E611B" w:rsidRDefault="007E611B" w:rsidP="0024108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611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EE5245" w:rsidRPr="007E61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E611B" w:rsidRPr="007E611B" w:rsidRDefault="007E611B" w:rsidP="007E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1. Основная общеобразовательная программа дошкольного образования «От рождения до школы</w:t>
      </w:r>
      <w:proofErr w:type="gramStart"/>
      <w:r w:rsidRPr="007E611B">
        <w:rPr>
          <w:rFonts w:ascii="Times New Roman" w:hAnsi="Times New Roman" w:cs="Times New Roman"/>
          <w:sz w:val="24"/>
          <w:szCs w:val="24"/>
        </w:rPr>
        <w:t>» »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 xml:space="preserve">  / Под ред. Н.Е.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Васильевой, 4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-е,. </w:t>
      </w:r>
      <w:proofErr w:type="gramStart"/>
      <w:r w:rsidRPr="007E611B">
        <w:rPr>
          <w:rFonts w:ascii="Times New Roman" w:hAnsi="Times New Roman" w:cs="Times New Roman"/>
          <w:sz w:val="24"/>
          <w:szCs w:val="24"/>
        </w:rPr>
        <w:t>2016 .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>– с.368.</w:t>
      </w:r>
    </w:p>
    <w:p w:rsidR="007E611B" w:rsidRPr="007E611B" w:rsidRDefault="007E611B" w:rsidP="007E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Н. Е. Проектная деятельность дошкольников: Уч.-</w:t>
      </w:r>
      <w:proofErr w:type="spellStart"/>
      <w:proofErr w:type="gramStart"/>
      <w:r w:rsidRPr="007E611B">
        <w:rPr>
          <w:rFonts w:ascii="Times New Roman" w:hAnsi="Times New Roman" w:cs="Times New Roman"/>
          <w:sz w:val="24"/>
          <w:szCs w:val="24"/>
        </w:rPr>
        <w:t>метод.пос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>.д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дошк.воспитания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,/ Н.Е.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. -М.: Мозаика-Синтез, </w:t>
      </w:r>
      <w:proofErr w:type="gramStart"/>
      <w:r w:rsidRPr="007E611B">
        <w:rPr>
          <w:rFonts w:ascii="Times New Roman" w:hAnsi="Times New Roman" w:cs="Times New Roman"/>
          <w:sz w:val="24"/>
          <w:szCs w:val="24"/>
        </w:rPr>
        <w:t>2010.-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 xml:space="preserve"> 136 с.</w:t>
      </w:r>
    </w:p>
    <w:p w:rsidR="007E611B" w:rsidRPr="007E611B" w:rsidRDefault="007E611B" w:rsidP="007E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>3. Вопросы терапии и практики Су–</w:t>
      </w:r>
      <w:proofErr w:type="spellStart"/>
      <w:proofErr w:type="gram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 терапии</w:t>
      </w:r>
      <w:proofErr w:type="gramEnd"/>
      <w:r w:rsidRPr="007E611B">
        <w:rPr>
          <w:rFonts w:ascii="Times New Roman" w:hAnsi="Times New Roman" w:cs="Times New Roman"/>
          <w:sz w:val="24"/>
          <w:szCs w:val="24"/>
        </w:rPr>
        <w:t xml:space="preserve"> Серии книг по Су–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терапии (Пак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Чжэ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>, Су–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Академия,2009)</w:t>
      </w:r>
    </w:p>
    <w:p w:rsidR="007E611B" w:rsidRPr="007E611B" w:rsidRDefault="007E611B" w:rsidP="007E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Ивчатова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Л.А. Су-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терапия в коррекционно-педагогической работе с детьми // Логопед - 2010. №1. - с. 36-38</w:t>
      </w:r>
    </w:p>
    <w:p w:rsidR="007E611B" w:rsidRPr="007E611B" w:rsidRDefault="007E611B" w:rsidP="007E611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611B">
        <w:rPr>
          <w:rStyle w:val="c5"/>
          <w:color w:val="000000"/>
        </w:rPr>
        <w:t xml:space="preserve">5. </w:t>
      </w:r>
      <w:r w:rsidRPr="007E611B">
        <w:rPr>
          <w:rStyle w:val="c2"/>
          <w:color w:val="000000"/>
          <w:shd w:val="clear" w:color="auto" w:fill="FFFFFF"/>
        </w:rPr>
        <w:t>Новиковская О. А. Ум на кончиках пальцев: веселые пальчиковые игры / О. А. Новиковская - М. АСТ, 2007 С. 94</w:t>
      </w:r>
    </w:p>
    <w:p w:rsidR="00EE5245" w:rsidRPr="007E611B" w:rsidRDefault="007E611B" w:rsidP="007E611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E611B">
        <w:rPr>
          <w:rStyle w:val="c5"/>
          <w:color w:val="000000"/>
          <w:shd w:val="clear" w:color="auto" w:fill="FFFFFF"/>
        </w:rPr>
        <w:t>Османова</w:t>
      </w:r>
      <w:proofErr w:type="spellEnd"/>
      <w:r w:rsidRPr="007E611B">
        <w:rPr>
          <w:rStyle w:val="c5"/>
          <w:color w:val="000000"/>
          <w:shd w:val="clear" w:color="auto" w:fill="FFFFFF"/>
        </w:rPr>
        <w:t xml:space="preserve"> Г. А Новые игры с пальчиками для развития мелкой </w:t>
      </w:r>
      <w:proofErr w:type="gramStart"/>
      <w:r w:rsidRPr="007E611B">
        <w:rPr>
          <w:rStyle w:val="c5"/>
          <w:color w:val="000000"/>
          <w:shd w:val="clear" w:color="auto" w:fill="FFFFFF"/>
        </w:rPr>
        <w:t>моторики:–</w:t>
      </w:r>
      <w:proofErr w:type="gramEnd"/>
      <w:r w:rsidRPr="007E611B">
        <w:rPr>
          <w:rStyle w:val="c5"/>
          <w:color w:val="000000"/>
          <w:shd w:val="clear" w:color="auto" w:fill="FFFFFF"/>
        </w:rPr>
        <w:t xml:space="preserve"> КАРО, 2008 – С. 160</w:t>
      </w:r>
    </w:p>
    <w:p w:rsidR="007E611B" w:rsidRPr="007E611B" w:rsidRDefault="007E611B" w:rsidP="007E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E611B">
        <w:rPr>
          <w:rFonts w:ascii="Times New Roman" w:hAnsi="Times New Roman" w:cs="Times New Roman"/>
          <w:sz w:val="24"/>
          <w:szCs w:val="24"/>
        </w:rPr>
        <w:t>Цвынтарный</w:t>
      </w:r>
      <w:proofErr w:type="spellEnd"/>
      <w:r w:rsidRPr="007E611B">
        <w:rPr>
          <w:rFonts w:ascii="Times New Roman" w:hAnsi="Times New Roman" w:cs="Times New Roman"/>
          <w:sz w:val="24"/>
          <w:szCs w:val="24"/>
        </w:rPr>
        <w:t xml:space="preserve"> В. В. Играем пальчиками и развиваем речь. – СПб. Издательство «Лань», 2002.</w:t>
      </w:r>
    </w:p>
    <w:p w:rsidR="00EE5245" w:rsidRPr="007E611B" w:rsidRDefault="007E611B" w:rsidP="007E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1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EE5245" w:rsidRPr="007E611B"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 w:rsidR="00EE5245" w:rsidRPr="007E611B">
        <w:rPr>
          <w:rFonts w:ascii="Times New Roman" w:hAnsi="Times New Roman" w:cs="Times New Roman"/>
          <w:sz w:val="24"/>
          <w:szCs w:val="24"/>
        </w:rPr>
        <w:t xml:space="preserve"> Г. С. Игры и игровые упражнения для развития речи. – М., 1983.</w:t>
      </w:r>
    </w:p>
    <w:p w:rsidR="00953CDE" w:rsidRPr="007E611B" w:rsidRDefault="00953CDE" w:rsidP="007E61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CDE" w:rsidRPr="007E611B" w:rsidSect="00135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2EE"/>
    <w:multiLevelType w:val="multilevel"/>
    <w:tmpl w:val="7B3C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63EC3"/>
    <w:multiLevelType w:val="multilevel"/>
    <w:tmpl w:val="E5F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42645"/>
    <w:multiLevelType w:val="multilevel"/>
    <w:tmpl w:val="DEA6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D35DC"/>
    <w:multiLevelType w:val="hybridMultilevel"/>
    <w:tmpl w:val="4CB4F3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27B2F"/>
    <w:multiLevelType w:val="multilevel"/>
    <w:tmpl w:val="3692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6074A"/>
    <w:multiLevelType w:val="hybridMultilevel"/>
    <w:tmpl w:val="F788D6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9"/>
    <w:rsid w:val="0006609E"/>
    <w:rsid w:val="000A4E8D"/>
    <w:rsid w:val="00127511"/>
    <w:rsid w:val="001356CB"/>
    <w:rsid w:val="0024108F"/>
    <w:rsid w:val="00274817"/>
    <w:rsid w:val="003E67D7"/>
    <w:rsid w:val="007B1074"/>
    <w:rsid w:val="007E611B"/>
    <w:rsid w:val="008607E0"/>
    <w:rsid w:val="008B6347"/>
    <w:rsid w:val="00953CDE"/>
    <w:rsid w:val="00974E09"/>
    <w:rsid w:val="00A40ECA"/>
    <w:rsid w:val="00A451EC"/>
    <w:rsid w:val="00A53F1E"/>
    <w:rsid w:val="00A5793B"/>
    <w:rsid w:val="00C71720"/>
    <w:rsid w:val="00D52C8C"/>
    <w:rsid w:val="00DC4089"/>
    <w:rsid w:val="00E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C04B"/>
  <w15:chartTrackingRefBased/>
  <w15:docId w15:val="{0B95851D-6B32-488E-A579-CAEFBC09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5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793B"/>
  </w:style>
  <w:style w:type="character" w:customStyle="1" w:styleId="c20">
    <w:name w:val="c20"/>
    <w:basedOn w:val="a0"/>
    <w:rsid w:val="00A5793B"/>
  </w:style>
  <w:style w:type="character" w:customStyle="1" w:styleId="c13">
    <w:name w:val="c13"/>
    <w:basedOn w:val="a0"/>
    <w:rsid w:val="00A5793B"/>
  </w:style>
  <w:style w:type="paragraph" w:customStyle="1" w:styleId="c12">
    <w:name w:val="c12"/>
    <w:basedOn w:val="a"/>
    <w:rsid w:val="00A5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5793B"/>
  </w:style>
  <w:style w:type="paragraph" w:styleId="a3">
    <w:name w:val="Normal (Web)"/>
    <w:basedOn w:val="a"/>
    <w:uiPriority w:val="99"/>
    <w:semiHidden/>
    <w:unhideWhenUsed/>
    <w:rsid w:val="007B1074"/>
    <w:rPr>
      <w:rFonts w:ascii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E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5245"/>
  </w:style>
  <w:style w:type="character" w:customStyle="1" w:styleId="c5">
    <w:name w:val="c5"/>
    <w:basedOn w:val="a0"/>
    <w:rsid w:val="00EE5245"/>
  </w:style>
  <w:style w:type="character" w:customStyle="1" w:styleId="c41">
    <w:name w:val="c41"/>
    <w:basedOn w:val="a0"/>
    <w:rsid w:val="00EE5245"/>
  </w:style>
  <w:style w:type="character" w:styleId="a4">
    <w:name w:val="Hyperlink"/>
    <w:basedOn w:val="a0"/>
    <w:uiPriority w:val="99"/>
    <w:semiHidden/>
    <w:unhideWhenUsed/>
    <w:rsid w:val="00EE52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BD9E-5FFB-4885-828D-50E028C1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2023-01-15T08:53:00Z</dcterms:created>
  <dcterms:modified xsi:type="dcterms:W3CDTF">2026-01-26T13:19:00Z</dcterms:modified>
</cp:coreProperties>
</file>