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CD24C8">
        <w:rPr>
          <w:rFonts w:ascii="Times New Roman" w:eastAsia="Times New Roman" w:hAnsi="Times New Roman" w:cs="Times New Roman"/>
          <w:sz w:val="24"/>
          <w:szCs w:val="24"/>
        </w:rPr>
        <w:t>Комитет по образованию г. Улан - Удэ</w:t>
      </w:r>
      <w:r w:rsidRPr="00CD2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D24C8">
        <w:rPr>
          <w:rFonts w:ascii="Times New Roman" w:eastAsia="Times New Roman" w:hAnsi="Times New Roman" w:cs="Times New Roman"/>
          <w:sz w:val="24"/>
          <w:szCs w:val="24"/>
        </w:rPr>
        <w:t>Муниципальное</w:t>
      </w:r>
      <w:r w:rsidRPr="00CD24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  </w:t>
      </w: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4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                                     </w:t>
      </w:r>
      <w:r w:rsidRPr="00CD24C8"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 w:rsidRPr="00CD24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D24C8">
        <w:rPr>
          <w:rFonts w:ascii="Times New Roman" w:eastAsia="Times New Roman" w:hAnsi="Times New Roman" w:cs="Times New Roman"/>
          <w:sz w:val="24"/>
          <w:szCs w:val="24"/>
        </w:rPr>
        <w:t>дошкольное</w:t>
      </w:r>
      <w:r w:rsidRPr="00CD24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D24C8">
        <w:rPr>
          <w:rFonts w:ascii="Times New Roman" w:eastAsia="Times New Roman" w:hAnsi="Times New Roman" w:cs="Times New Roman"/>
          <w:sz w:val="24"/>
          <w:szCs w:val="24"/>
        </w:rPr>
        <w:t>образовательное</w:t>
      </w:r>
      <w:r w:rsidRPr="00CD24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D24C8">
        <w:rPr>
          <w:rFonts w:ascii="Times New Roman" w:eastAsia="Times New Roman" w:hAnsi="Times New Roman" w:cs="Times New Roman"/>
          <w:sz w:val="24"/>
          <w:szCs w:val="24"/>
        </w:rPr>
        <w:t>учреждение</w:t>
      </w: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24C8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CD24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24C8">
        <w:rPr>
          <w:rFonts w:ascii="Times New Roman" w:eastAsia="Times New Roman" w:hAnsi="Times New Roman" w:cs="Times New Roman"/>
          <w:sz w:val="24"/>
          <w:szCs w:val="24"/>
        </w:rPr>
        <w:t>сад</w:t>
      </w:r>
      <w:r w:rsidRPr="00CD24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D24C8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D24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24C8">
        <w:rPr>
          <w:rFonts w:ascii="Times New Roman" w:eastAsia="Times New Roman" w:hAnsi="Times New Roman" w:cs="Times New Roman"/>
          <w:sz w:val="24"/>
          <w:szCs w:val="24"/>
        </w:rPr>
        <w:t>72 «Аленушка»</w:t>
      </w: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Аналитический отчёт старшей</w:t>
      </w:r>
      <w:r w:rsidRPr="00CD2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</w:t>
      </w:r>
    </w:p>
    <w:p w:rsidR="00CD24C8" w:rsidRPr="00CD24C8" w:rsidRDefault="00CD24C8" w:rsidP="00CD2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начало года</w:t>
      </w:r>
      <w:r w:rsidRPr="00CD2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24C8" w:rsidRPr="00CD24C8" w:rsidRDefault="00CD24C8" w:rsidP="00CD24C8">
      <w:pPr>
        <w:rPr>
          <w:rFonts w:ascii="Times New Roman" w:eastAsia="Calibri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CD24C8">
        <w:rPr>
          <w:rFonts w:ascii="Times New Roman" w:eastAsia="Times New Roman" w:hAnsi="Times New Roman" w:cs="Times New Roman"/>
          <w:sz w:val="24"/>
          <w:szCs w:val="24"/>
        </w:rPr>
        <w:t>Выполнила:</w:t>
      </w:r>
      <w:r w:rsidRPr="00CD24C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24C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Pr="00CD24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D24C8">
        <w:rPr>
          <w:rFonts w:ascii="Times New Roman" w:eastAsia="Times New Roman" w:hAnsi="Times New Roman" w:cs="Times New Roman"/>
          <w:sz w:val="24"/>
          <w:szCs w:val="24"/>
        </w:rPr>
        <w:t>Попова В.П.</w:t>
      </w: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2" w:lineRule="auto"/>
        <w:ind w:right="43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24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9C0AD" wp14:editId="1B216BB7">
                <wp:simplePos x="0" y="0"/>
                <wp:positionH relativeFrom="page">
                  <wp:posOffset>7131050</wp:posOffset>
                </wp:positionH>
                <wp:positionV relativeFrom="paragraph">
                  <wp:posOffset>714375</wp:posOffset>
                </wp:positionV>
                <wp:extent cx="63500" cy="63500"/>
                <wp:effectExtent l="6350" t="1270" r="6350" b="1905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>
                            <a:gd name="T0" fmla="+- 0 11329 11230"/>
                            <a:gd name="T1" fmla="*/ T0 w 100"/>
                            <a:gd name="T2" fmla="+- 0 1125 1125"/>
                            <a:gd name="T3" fmla="*/ 1125 h 100"/>
                            <a:gd name="T4" fmla="+- 0 11230 11230"/>
                            <a:gd name="T5" fmla="*/ T4 w 100"/>
                            <a:gd name="T6" fmla="+- 0 1225 1125"/>
                            <a:gd name="T7" fmla="*/ 1225 h 100"/>
                            <a:gd name="T8" fmla="+- 0 11329 11230"/>
                            <a:gd name="T9" fmla="*/ T8 w 100"/>
                            <a:gd name="T10" fmla="+- 0 1225 1125"/>
                            <a:gd name="T11" fmla="*/ 1225 h 100"/>
                            <a:gd name="T12" fmla="+- 0 11329 11230"/>
                            <a:gd name="T13" fmla="*/ T12 w 100"/>
                            <a:gd name="T14" fmla="+- 0 1125 1125"/>
                            <a:gd name="T15" fmla="*/ 1125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0" h="100">
                              <a:moveTo>
                                <a:pt x="99" y="0"/>
                              </a:moveTo>
                              <a:lnTo>
                                <a:pt x="0" y="100"/>
                              </a:lnTo>
                              <a:lnTo>
                                <a:pt x="99" y="100"/>
                              </a:lnTo>
                              <a:lnTo>
                                <a:pt x="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A2E19" id="Полилиния 1" o:spid="_x0000_s1026" style="position:absolute;margin-left:561.5pt;margin-top:56.25pt;width:5pt;height: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" path="m99,l,100r99,l99,xe" fillcolor="#999" stroked="f">
                <v:path arrowok="t" o:connecttype="custom" o:connectlocs="62865,714375;0,777875;62865,777875;62865,714375" o:connectangles="0,0,0,0"/>
                <w10:wrap anchorx="page"/>
              </v:shape>
            </w:pict>
          </mc:Fallback>
        </mc:AlternateContent>
      </w:r>
      <w:r w:rsidRPr="00CD24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CD24C8" w:rsidRPr="00CD24C8" w:rsidRDefault="00CD24C8" w:rsidP="00CD24C8">
      <w:pPr>
        <w:widowControl w:val="0"/>
        <w:autoSpaceDE w:val="0"/>
        <w:autoSpaceDN w:val="0"/>
        <w:spacing w:after="0" w:line="242" w:lineRule="auto"/>
        <w:ind w:right="435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2" w:lineRule="auto"/>
        <w:ind w:right="435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widowControl w:val="0"/>
        <w:autoSpaceDE w:val="0"/>
        <w:autoSpaceDN w:val="0"/>
        <w:spacing w:after="0" w:line="242" w:lineRule="auto"/>
        <w:ind w:right="4356"/>
        <w:jc w:val="center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CD24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г. Улан-Удэ</w:t>
      </w:r>
    </w:p>
    <w:p w:rsidR="00CD24C8" w:rsidRPr="00CD24C8" w:rsidRDefault="00CD24C8" w:rsidP="00CD24C8">
      <w:pPr>
        <w:widowControl w:val="0"/>
        <w:autoSpaceDE w:val="0"/>
        <w:autoSpaceDN w:val="0"/>
        <w:spacing w:after="0" w:line="242" w:lineRule="auto"/>
        <w:ind w:right="43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24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CD24C8">
        <w:rPr>
          <w:rFonts w:ascii="Times New Roman" w:eastAsia="Times New Roman" w:hAnsi="Times New Roman" w:cs="Times New Roman"/>
          <w:sz w:val="24"/>
          <w:szCs w:val="24"/>
        </w:rPr>
        <w:t>2025 г.</w:t>
      </w:r>
    </w:p>
    <w:p w:rsidR="00C659E9" w:rsidRDefault="00C659E9">
      <w:pPr>
        <w:rPr>
          <w:rFonts w:ascii="Times New Roman" w:hAnsi="Times New Roman" w:cs="Times New Roman"/>
          <w:sz w:val="24"/>
          <w:szCs w:val="24"/>
        </w:rPr>
      </w:pPr>
    </w:p>
    <w:p w:rsidR="00CD24C8" w:rsidRDefault="00CD24C8">
      <w:pPr>
        <w:rPr>
          <w:rFonts w:ascii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Аналитический отчёт по старшей</w:t>
      </w:r>
      <w:r w:rsidRPr="00CD24C8">
        <w:rPr>
          <w:rFonts w:ascii="Times New Roman" w:hAnsi="Times New Roman" w:cs="Times New Roman"/>
          <w:sz w:val="24"/>
          <w:szCs w:val="24"/>
        </w:rPr>
        <w:t xml:space="preserve"> группе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Состав группы: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старшей группе № 11, 22 ребёнка: 6 девочек и 16 мальчиков. Перешли в старшую группу из средней</w:t>
      </w:r>
      <w:r w:rsidRPr="00CD24C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начало года несколько изменился состав детей, 4 детей перешли в логопедическую группу, 1 ребёнок убыл (смена места жительства родителями).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Работа средней группы осуществлялась исходя из основных годовых задач и в соответствии с годовым планом работы МБДОУ детский сад №72.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Перед воспитателем группы были поставлены следующие задачи: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1. Планирование работы группы в соответствии с требованиями ФОП.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2. Использование современных технологий в образовательном процессе и в общем развитии детей.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3. Оснащение предметно-развивающей среды группы в соответствии с требованиями ФГОС ДО и ФОП ДО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В начале учебного года были намечены цели и задачи по работе группы исходя из основных годовых задач и в соответст</w:t>
      </w:r>
      <w:r>
        <w:rPr>
          <w:rFonts w:ascii="Times New Roman" w:hAnsi="Times New Roman" w:cs="Times New Roman"/>
          <w:sz w:val="24"/>
          <w:szCs w:val="24"/>
        </w:rPr>
        <w:t>вии годовым планом МБДОУ на 2025-2026</w:t>
      </w:r>
      <w:r w:rsidRPr="00CD24C8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Мониторинг качества освоения детьми общеобразовательной программы в соответ</w:t>
      </w:r>
      <w:r>
        <w:rPr>
          <w:rFonts w:ascii="Times New Roman" w:hAnsi="Times New Roman" w:cs="Times New Roman"/>
          <w:sz w:val="24"/>
          <w:szCs w:val="24"/>
        </w:rPr>
        <w:t>ствие с ФГОС ДО и ФОП ДО за 2025</w:t>
      </w:r>
      <w:r w:rsidRPr="00CD24C8">
        <w:rPr>
          <w:rFonts w:ascii="Times New Roman" w:hAnsi="Times New Roman" w:cs="Times New Roman"/>
          <w:sz w:val="24"/>
          <w:szCs w:val="24"/>
        </w:rPr>
        <w:t xml:space="preserve"> учебный год показал следующие результаты:</w:t>
      </w:r>
    </w:p>
    <w:p w:rsidR="00CD24C8" w:rsidRPr="00CE6A2B" w:rsidRDefault="00CD24C8" w:rsidP="00CE6A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E6A2B">
        <w:rPr>
          <w:rFonts w:ascii="Times New Roman" w:hAnsi="Times New Roman" w:cs="Times New Roman"/>
          <w:b/>
          <w:sz w:val="24"/>
          <w:szCs w:val="24"/>
        </w:rPr>
        <w:t>Познавательное развитие: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начало года</w:t>
      </w:r>
      <w:r w:rsidRPr="00CD24C8">
        <w:rPr>
          <w:rFonts w:ascii="Times New Roman" w:hAnsi="Times New Roman" w:cs="Times New Roman"/>
          <w:sz w:val="24"/>
          <w:szCs w:val="24"/>
        </w:rPr>
        <w:t xml:space="preserve"> показатели: 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по диагностике по сенсорным эталонам, математике, познавательные действия: сформировано – 30%, в стадии форми</w:t>
      </w:r>
      <w:r w:rsidR="00CE6A2B">
        <w:rPr>
          <w:rFonts w:ascii="Times New Roman" w:hAnsi="Times New Roman" w:cs="Times New Roman"/>
          <w:sz w:val="24"/>
          <w:szCs w:val="24"/>
        </w:rPr>
        <w:t>рования – 68%, не сформировано- 2</w:t>
      </w:r>
      <w:r w:rsidRPr="00CD24C8">
        <w:rPr>
          <w:rFonts w:ascii="Times New Roman" w:hAnsi="Times New Roman" w:cs="Times New Roman"/>
          <w:sz w:val="24"/>
          <w:szCs w:val="24"/>
        </w:rPr>
        <w:t>%.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по диагностике по окружающему миру, по явлениям живой и неживой природы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сформировано – 27%, в стадии формирования – 73%, не сформировано-0%.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Дети научились соотносить количество предметов с числом, сравнивать предметы по величине, цвету, форме, владеют понятиями: большой - маленький, высокий - низкий и т. д. Знают основные цвета (красный, желтый, зеленый, синий, белый, черный, геометрические фигуры (круг, квадрат, треугольник, прямоугольник).</w:t>
      </w:r>
      <w:r w:rsidR="00CE6A2B">
        <w:rPr>
          <w:rFonts w:ascii="Times New Roman" w:hAnsi="Times New Roman" w:cs="Times New Roman"/>
          <w:sz w:val="24"/>
          <w:szCs w:val="24"/>
        </w:rPr>
        <w:t xml:space="preserve"> В стадии формирования навыков вновь поступивший ребёнок.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Закреплено умение считать до 5, пользуясь правильными приемами счета. Сформировано представление о равенстве и неравенстве групп предметов на основе счета, умение сравнивать два предмета по величине, по двум одинаковым признакам. Дети имеют представления о геометрических фигурах, умеют соотносить форму предмета с геометрическими фигурами. Знакомы с пространственными отношениями – далеко, близко.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 xml:space="preserve">Основные направления работы на предстоящий учебный год: развитие навыка счета в прямом и обратном направлении, закрепление понятий длинный, короткий, широкий, узкий и др., развивать умение сравнивать предметы на глаз и используя меры сравнения, </w:t>
      </w:r>
      <w:r w:rsidRPr="00CD24C8">
        <w:rPr>
          <w:rFonts w:ascii="Times New Roman" w:hAnsi="Times New Roman" w:cs="Times New Roman"/>
          <w:sz w:val="24"/>
          <w:szCs w:val="24"/>
        </w:rPr>
        <w:lastRenderedPageBreak/>
        <w:t xml:space="preserve">расширять знания по теме «Геометрические фигуры», учить определять и различать геометрические фигуры на основании характерных особенностей. </w:t>
      </w:r>
      <w:r w:rsidR="00CE6A2B">
        <w:rPr>
          <w:rFonts w:ascii="Times New Roman" w:hAnsi="Times New Roman" w:cs="Times New Roman"/>
          <w:sz w:val="24"/>
          <w:szCs w:val="24"/>
        </w:rPr>
        <w:t xml:space="preserve">Ориентировке на плоскости листа, графическом диктанте.  </w:t>
      </w:r>
      <w:r w:rsidRPr="00CD24C8">
        <w:rPr>
          <w:rFonts w:ascii="Times New Roman" w:hAnsi="Times New Roman" w:cs="Times New Roman"/>
          <w:sz w:val="24"/>
          <w:szCs w:val="24"/>
        </w:rPr>
        <w:t>Особое внимание необходимо уделить формированию знаний о текущем дне недели, месяце, времени года, развивать умение соотносить времена года в соответствии с приметами того или иного времени года, формировать бережное отношение к окружающей природе, предметам, людям. Кроме того, расширять кругозор детей, воспитывать патриотизм и знание символики и особенностей малой родины и страны в целом.</w:t>
      </w:r>
    </w:p>
    <w:p w:rsidR="00CD24C8" w:rsidRPr="00CE6A2B" w:rsidRDefault="00CD24C8" w:rsidP="00CE6A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E6A2B">
        <w:rPr>
          <w:rFonts w:ascii="Times New Roman" w:hAnsi="Times New Roman" w:cs="Times New Roman"/>
          <w:b/>
          <w:sz w:val="24"/>
          <w:szCs w:val="24"/>
        </w:rPr>
        <w:t>Речевое развитие.</w:t>
      </w:r>
    </w:p>
    <w:p w:rsidR="00CD24C8" w:rsidRPr="00CD24C8" w:rsidRDefault="00CE6A2B" w:rsidP="00CD2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начало</w:t>
      </w:r>
      <w:r w:rsidR="00CD24C8" w:rsidRPr="00CD24C8">
        <w:rPr>
          <w:rFonts w:ascii="Times New Roman" w:hAnsi="Times New Roman" w:cs="Times New Roman"/>
          <w:sz w:val="24"/>
          <w:szCs w:val="24"/>
        </w:rPr>
        <w:t xml:space="preserve"> года показатели: 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по диагностике по формированию словаря, связной речи, ЧХЛ, по подготовке к обучению грамоте: сформировано – 36%, в стадии формир</w:t>
      </w:r>
      <w:r w:rsidR="00CE6A2B">
        <w:rPr>
          <w:rFonts w:ascii="Times New Roman" w:hAnsi="Times New Roman" w:cs="Times New Roman"/>
          <w:sz w:val="24"/>
          <w:szCs w:val="24"/>
        </w:rPr>
        <w:t xml:space="preserve">ования – 58 %, не сформировано- 6 </w:t>
      </w:r>
      <w:r w:rsidRPr="00CD24C8">
        <w:rPr>
          <w:rFonts w:ascii="Times New Roman" w:hAnsi="Times New Roman" w:cs="Times New Roman"/>
          <w:sz w:val="24"/>
          <w:szCs w:val="24"/>
        </w:rPr>
        <w:t>%.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по диагностике по общему речевому развитию, звуковой культуре речи, грамматическому строю:</w:t>
      </w:r>
    </w:p>
    <w:p w:rsidR="00CD24C8" w:rsidRPr="00CD24C8" w:rsidRDefault="00CE6A2B" w:rsidP="00CD2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сформировано – 23%, в стадии формирования – 6</w:t>
      </w:r>
      <w:r w:rsidR="00CD24C8" w:rsidRPr="00CD24C8">
        <w:rPr>
          <w:rFonts w:ascii="Times New Roman" w:hAnsi="Times New Roman" w:cs="Times New Roman"/>
          <w:sz w:val="24"/>
          <w:szCs w:val="24"/>
        </w:rPr>
        <w:t>0%, не сформировано-17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4C8" w:rsidRPr="00CD24C8">
        <w:rPr>
          <w:rFonts w:ascii="Times New Roman" w:hAnsi="Times New Roman" w:cs="Times New Roman"/>
          <w:sz w:val="24"/>
          <w:szCs w:val="24"/>
        </w:rPr>
        <w:t>%.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Дети владеют речью как средством общения и культуры; их словарный запас расширился, развивается связная речь. Ребята умеют составлять связн</w:t>
      </w:r>
      <w:r w:rsidR="00CE6A2B">
        <w:rPr>
          <w:rFonts w:ascii="Times New Roman" w:hAnsi="Times New Roman" w:cs="Times New Roman"/>
          <w:sz w:val="24"/>
          <w:szCs w:val="24"/>
        </w:rPr>
        <w:t>ый рассказ по образцу.  Педагог развивае</w:t>
      </w:r>
      <w:r w:rsidRPr="00CD24C8">
        <w:rPr>
          <w:rFonts w:ascii="Times New Roman" w:hAnsi="Times New Roman" w:cs="Times New Roman"/>
          <w:sz w:val="24"/>
          <w:szCs w:val="24"/>
        </w:rPr>
        <w:t>т интерес к ху</w:t>
      </w:r>
      <w:r w:rsidR="00CE6A2B">
        <w:rPr>
          <w:rFonts w:ascii="Times New Roman" w:hAnsi="Times New Roman" w:cs="Times New Roman"/>
          <w:sz w:val="24"/>
          <w:szCs w:val="24"/>
        </w:rPr>
        <w:t>дожественной литературе, помогае</w:t>
      </w:r>
      <w:r w:rsidRPr="00CD24C8">
        <w:rPr>
          <w:rFonts w:ascii="Times New Roman" w:hAnsi="Times New Roman" w:cs="Times New Roman"/>
          <w:sz w:val="24"/>
          <w:szCs w:val="24"/>
        </w:rPr>
        <w:t>т расширять запас знаний о литературных произведениях. Дети могут определять жанр произведения (стихотворение, сказка, рассказ), знают программные стихотворения.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 xml:space="preserve">В дальнейшей работе необходимо обратить внимание на развитие умения чистого произношения звуков родного языка; </w:t>
      </w:r>
      <w:r w:rsidR="00CE6A2B">
        <w:rPr>
          <w:rFonts w:ascii="Times New Roman" w:hAnsi="Times New Roman" w:cs="Times New Roman"/>
          <w:sz w:val="24"/>
          <w:szCs w:val="24"/>
        </w:rPr>
        <w:t xml:space="preserve">деления слов на слоги, составление предложений, </w:t>
      </w:r>
      <w:r w:rsidRPr="00CD24C8">
        <w:rPr>
          <w:rFonts w:ascii="Times New Roman" w:hAnsi="Times New Roman" w:cs="Times New Roman"/>
          <w:sz w:val="24"/>
          <w:szCs w:val="24"/>
        </w:rPr>
        <w:t xml:space="preserve">развитие умения пересказывать, составлять описательные рассказы, рассказов из личного опыта и т.д. 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С уровнем ниже среднего в области «Речевого развития» выявлено 6 детей (17%). Они испытывают затруднения по всем проверяемым параметрам; особенно страдает звуковая культура речи, фонематический слух, а без этого компонента трудно оценить и монологическую и диалогическую речь. Эти дети затрудняются в произношении звуков: свистящих, шипящих и сонорных (р, л, м, н), твердых и мягких согласных звуков: м, б, п, т, д, н, к, г, х, ф, л, с, ц</w:t>
      </w:r>
      <w:r w:rsidR="00CE6A2B">
        <w:rPr>
          <w:rFonts w:ascii="Times New Roman" w:hAnsi="Times New Roman" w:cs="Times New Roman"/>
          <w:sz w:val="24"/>
          <w:szCs w:val="24"/>
        </w:rPr>
        <w:t>; присутствует замена звуков</w:t>
      </w:r>
      <w:r w:rsidRPr="00CD24C8">
        <w:rPr>
          <w:rFonts w:ascii="Times New Roman" w:hAnsi="Times New Roman" w:cs="Times New Roman"/>
          <w:sz w:val="24"/>
          <w:szCs w:val="24"/>
        </w:rPr>
        <w:t>.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По результатам обследования логопеда, и на основании заключения ПМПК у детей, у которых нарушено произношение большого количества звуков и развитие речи в целом ниже возрастной нормы, рекоме</w:t>
      </w:r>
      <w:r w:rsidR="00CE6A2B">
        <w:rPr>
          <w:rFonts w:ascii="Times New Roman" w:hAnsi="Times New Roman" w:cs="Times New Roman"/>
          <w:sz w:val="24"/>
          <w:szCs w:val="24"/>
        </w:rPr>
        <w:t>ндованы посещение занятий с логопедом</w:t>
      </w:r>
      <w:r w:rsidRPr="00CD24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24C8" w:rsidRPr="00CE6A2B" w:rsidRDefault="00CD24C8" w:rsidP="00CE6A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E6A2B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развитие.</w:t>
      </w:r>
    </w:p>
    <w:p w:rsidR="00CD24C8" w:rsidRPr="00CD24C8" w:rsidRDefault="00CE6A2B" w:rsidP="00CD2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начало</w:t>
      </w:r>
      <w:r w:rsidR="00CD24C8" w:rsidRPr="00CD24C8">
        <w:rPr>
          <w:rFonts w:ascii="Times New Roman" w:hAnsi="Times New Roman" w:cs="Times New Roman"/>
          <w:sz w:val="24"/>
          <w:szCs w:val="24"/>
        </w:rPr>
        <w:t xml:space="preserve"> года показатели: 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по диагностике по изобразительной деятельности, приобщения к искусству, конструктивной деятельности: сформировано – 59%, в стадии формирования – 41%, не сформировано-0</w:t>
      </w:r>
      <w:r w:rsidR="00CE6A2B">
        <w:rPr>
          <w:rFonts w:ascii="Times New Roman" w:hAnsi="Times New Roman" w:cs="Times New Roman"/>
          <w:sz w:val="24"/>
          <w:szCs w:val="24"/>
        </w:rPr>
        <w:t xml:space="preserve"> </w:t>
      </w:r>
      <w:r w:rsidRPr="00CD24C8">
        <w:rPr>
          <w:rFonts w:ascii="Times New Roman" w:hAnsi="Times New Roman" w:cs="Times New Roman"/>
          <w:sz w:val="24"/>
          <w:szCs w:val="24"/>
        </w:rPr>
        <w:t>%.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по диагностике музыкальной деятельности: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 xml:space="preserve">сформировано – 65%, в стадии формирования – 35%, не сформировано-0%. </w:t>
      </w:r>
    </w:p>
    <w:p w:rsidR="00CD24C8" w:rsidRPr="00CD24C8" w:rsidRDefault="00CE6A2B" w:rsidP="00CD2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 детей сформирован</w:t>
      </w:r>
      <w:r w:rsidR="00CD24C8" w:rsidRPr="00CD24C8">
        <w:rPr>
          <w:rFonts w:ascii="Times New Roman" w:hAnsi="Times New Roman" w:cs="Times New Roman"/>
          <w:sz w:val="24"/>
          <w:szCs w:val="24"/>
        </w:rPr>
        <w:t xml:space="preserve"> интерес к предметам народных промыслов, иллюстраци</w:t>
      </w:r>
      <w:r>
        <w:rPr>
          <w:rFonts w:ascii="Times New Roman" w:hAnsi="Times New Roman" w:cs="Times New Roman"/>
          <w:sz w:val="24"/>
          <w:szCs w:val="24"/>
        </w:rPr>
        <w:t>ям в детских книгах. Развиты</w:t>
      </w:r>
      <w:r w:rsidR="00CD24C8" w:rsidRPr="00CD24C8">
        <w:rPr>
          <w:rFonts w:ascii="Times New Roman" w:hAnsi="Times New Roman" w:cs="Times New Roman"/>
          <w:sz w:val="24"/>
          <w:szCs w:val="24"/>
        </w:rPr>
        <w:t xml:space="preserve"> умения создавать изображение отдельных предметов и простые сюжеты в разных видах деятельности; в рисунке, лепке, аппликации. Умения правильно исполь</w:t>
      </w:r>
      <w:r>
        <w:rPr>
          <w:rFonts w:ascii="Times New Roman" w:hAnsi="Times New Roman" w:cs="Times New Roman"/>
          <w:sz w:val="24"/>
          <w:szCs w:val="24"/>
        </w:rPr>
        <w:t>зовать ножницы, аккуратно вырезыва</w:t>
      </w:r>
      <w:r w:rsidR="00CD24C8" w:rsidRPr="00CD24C8">
        <w:rPr>
          <w:rFonts w:ascii="Times New Roman" w:hAnsi="Times New Roman" w:cs="Times New Roman"/>
          <w:sz w:val="24"/>
          <w:szCs w:val="24"/>
        </w:rPr>
        <w:t>ть и наклеивать детали.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Чтобы достичь лучших результатов, необходимо обратить внимание на развитие умения составлять новый цветовой тон на палитре, накладывать одну краску на другую, передавать в работах некоторые детали; на умение размазывать пластилиновые шарики по картону, для создания плоской пластилиновой картинки на картоне (пластилинография).</w:t>
      </w:r>
    </w:p>
    <w:p w:rsidR="00CD24C8" w:rsidRPr="0059026A" w:rsidRDefault="00CD24C8" w:rsidP="0059026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9026A">
        <w:rPr>
          <w:rFonts w:ascii="Times New Roman" w:hAnsi="Times New Roman" w:cs="Times New Roman"/>
          <w:b/>
          <w:sz w:val="24"/>
          <w:szCs w:val="24"/>
        </w:rPr>
        <w:t>Социально-коммуникативное.</w:t>
      </w:r>
    </w:p>
    <w:p w:rsidR="00CD24C8" w:rsidRPr="00CD24C8" w:rsidRDefault="0059026A" w:rsidP="00CD2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начало</w:t>
      </w:r>
      <w:r w:rsidR="00CD24C8" w:rsidRPr="00CD24C8">
        <w:rPr>
          <w:rFonts w:ascii="Times New Roman" w:hAnsi="Times New Roman" w:cs="Times New Roman"/>
          <w:sz w:val="24"/>
          <w:szCs w:val="24"/>
        </w:rPr>
        <w:t xml:space="preserve"> года показатели: сфера социальных отношени</w:t>
      </w:r>
      <w:r>
        <w:rPr>
          <w:rFonts w:ascii="Times New Roman" w:hAnsi="Times New Roman" w:cs="Times New Roman"/>
          <w:sz w:val="24"/>
          <w:szCs w:val="24"/>
        </w:rPr>
        <w:t xml:space="preserve">й, сфера трудового воспитания, </w:t>
      </w:r>
      <w:r w:rsidR="00CD24C8" w:rsidRPr="00CD24C8">
        <w:rPr>
          <w:rFonts w:ascii="Times New Roman" w:hAnsi="Times New Roman" w:cs="Times New Roman"/>
          <w:sz w:val="24"/>
          <w:szCs w:val="24"/>
        </w:rPr>
        <w:t>область формирования основ гражданственности и патриотизма, основ безопасного поведения: показ</w:t>
      </w:r>
      <w:r>
        <w:rPr>
          <w:rFonts w:ascii="Times New Roman" w:hAnsi="Times New Roman" w:cs="Times New Roman"/>
          <w:sz w:val="24"/>
          <w:szCs w:val="24"/>
        </w:rPr>
        <w:t>атель сформировано полностью – 44 %, частично сформировано – 5</w:t>
      </w:r>
      <w:r w:rsidR="00CD24C8" w:rsidRPr="00CD24C8">
        <w:rPr>
          <w:rFonts w:ascii="Times New Roman" w:hAnsi="Times New Roman" w:cs="Times New Roman"/>
          <w:sz w:val="24"/>
          <w:szCs w:val="24"/>
        </w:rPr>
        <w:t xml:space="preserve">6%, не сформировано- 0%.  </w:t>
      </w:r>
    </w:p>
    <w:p w:rsidR="00CD24C8" w:rsidRPr="00CD24C8" w:rsidRDefault="0059026A" w:rsidP="00CD2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мониторинга на начало </w:t>
      </w:r>
      <w:r w:rsidR="00CD24C8" w:rsidRPr="00CD24C8">
        <w:rPr>
          <w:rFonts w:ascii="Times New Roman" w:hAnsi="Times New Roman" w:cs="Times New Roman"/>
          <w:sz w:val="24"/>
          <w:szCs w:val="24"/>
        </w:rPr>
        <w:t>года показал, что дети успешно усвоили нормы и ценности, принятые в обществе, стали более самостоятельными, эмоционально отзывчивыми, более чётко стали следовать игровым правилам в дидактических, подвижных, развивающих играх, научились различать мужские и женские профессии. Тем не менее, в работе нужно уделить внимание теме «Безопасность» (формировать у детей основные знания правил поведения на д</w:t>
      </w:r>
      <w:r>
        <w:rPr>
          <w:rFonts w:ascii="Times New Roman" w:hAnsi="Times New Roman" w:cs="Times New Roman"/>
          <w:sz w:val="24"/>
          <w:szCs w:val="24"/>
        </w:rPr>
        <w:t>ороге, знать свой домашний адрес, фамилию, имя, отчество родителей,</w:t>
      </w:r>
      <w:r w:rsidR="00CD24C8" w:rsidRPr="00CD24C8">
        <w:rPr>
          <w:rFonts w:ascii="Times New Roman" w:hAnsi="Times New Roman" w:cs="Times New Roman"/>
          <w:sz w:val="24"/>
          <w:szCs w:val="24"/>
        </w:rPr>
        <w:t xml:space="preserve"> дорожные знаки, пешеход и др.).</w:t>
      </w:r>
    </w:p>
    <w:p w:rsidR="00CD24C8" w:rsidRPr="0059026A" w:rsidRDefault="00CD24C8" w:rsidP="0059026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9026A">
        <w:rPr>
          <w:rFonts w:ascii="Times New Roman" w:hAnsi="Times New Roman" w:cs="Times New Roman"/>
          <w:b/>
          <w:sz w:val="24"/>
          <w:szCs w:val="24"/>
        </w:rPr>
        <w:t>Физическое развитие.</w:t>
      </w:r>
    </w:p>
    <w:p w:rsidR="0059026A" w:rsidRDefault="0059026A" w:rsidP="00CD2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начало года показатели: 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 xml:space="preserve">по диагностике по мелкой моторике, КГН, ЗОЖ: 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сформировано – 47%, в стадии формирования – 53%, не сформировано-0</w:t>
      </w:r>
      <w:r w:rsidR="0059026A">
        <w:rPr>
          <w:rFonts w:ascii="Times New Roman" w:hAnsi="Times New Roman" w:cs="Times New Roman"/>
          <w:sz w:val="24"/>
          <w:szCs w:val="24"/>
        </w:rPr>
        <w:t xml:space="preserve"> </w:t>
      </w:r>
      <w:r w:rsidRPr="00CD24C8">
        <w:rPr>
          <w:rFonts w:ascii="Times New Roman" w:hAnsi="Times New Roman" w:cs="Times New Roman"/>
          <w:sz w:val="24"/>
          <w:szCs w:val="24"/>
        </w:rPr>
        <w:t>%.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по диагностике крупной моторике, ОВД, ОРУ: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 xml:space="preserve">сформировано – </w:t>
      </w:r>
      <w:r w:rsidR="0059026A">
        <w:rPr>
          <w:rFonts w:ascii="Times New Roman" w:hAnsi="Times New Roman" w:cs="Times New Roman"/>
          <w:sz w:val="24"/>
          <w:szCs w:val="24"/>
        </w:rPr>
        <w:t>36%, в стадии формирования – 54</w:t>
      </w:r>
      <w:r w:rsidRPr="00CD24C8">
        <w:rPr>
          <w:rFonts w:ascii="Times New Roman" w:hAnsi="Times New Roman" w:cs="Times New Roman"/>
          <w:sz w:val="24"/>
          <w:szCs w:val="24"/>
        </w:rPr>
        <w:t xml:space="preserve">%, не сформировано-0%. 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Воспитанники владеют всеми основными видами движений, умеют строиться в колонну по одному, парами, в круг, шеренгу. Дети стали уверенно и активно выполнять основные элементы техники общеразвивающих упражнений, основных движений, соблюдать правила в подвижных играх и контролировать их выполнение, стали увереннее ориентироваться в пространстве, оценивать движения сверстников и замечать их ошибки. Сформировались культурно-гигиенические навыки.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 xml:space="preserve">Для достижения наиболее высоких показателей по образовательной области «Физическое развитие» необходимо организовывать деятельность детей по развитию умений в бросании, ловле, метании; наметить работу по развитию более уверенного и активного выполнения ориентировки в пространстве.  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 xml:space="preserve">Итоги: 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 xml:space="preserve">Анализ результатов мониторинга </w:t>
      </w:r>
      <w:r w:rsidR="0059026A">
        <w:rPr>
          <w:rFonts w:ascii="Times New Roman" w:hAnsi="Times New Roman" w:cs="Times New Roman"/>
          <w:sz w:val="24"/>
          <w:szCs w:val="24"/>
        </w:rPr>
        <w:t>в начале</w:t>
      </w:r>
      <w:r w:rsidRPr="00CD24C8">
        <w:rPr>
          <w:rFonts w:ascii="Times New Roman" w:hAnsi="Times New Roman" w:cs="Times New Roman"/>
          <w:sz w:val="24"/>
          <w:szCs w:val="24"/>
        </w:rPr>
        <w:t xml:space="preserve"> учебного года показывает рост усвоения детьми программного материала, то есть прослеживается положительная динамика развития детей по всем образовательным областям. </w:t>
      </w:r>
      <w:r w:rsidR="0059026A">
        <w:rPr>
          <w:rFonts w:ascii="Times New Roman" w:hAnsi="Times New Roman" w:cs="Times New Roman"/>
          <w:sz w:val="24"/>
          <w:szCs w:val="24"/>
        </w:rPr>
        <w:t xml:space="preserve">Следует продолжить работу с вновь поступившими детьми. </w:t>
      </w:r>
      <w:r w:rsidRPr="00CD24C8">
        <w:rPr>
          <w:rFonts w:ascii="Times New Roman" w:hAnsi="Times New Roman" w:cs="Times New Roman"/>
          <w:sz w:val="24"/>
          <w:szCs w:val="24"/>
        </w:rPr>
        <w:t xml:space="preserve">Знакомство воспитанников с новым материалом осуществляется </w:t>
      </w:r>
      <w:r w:rsidRPr="00CD24C8">
        <w:rPr>
          <w:rFonts w:ascii="Times New Roman" w:hAnsi="Times New Roman" w:cs="Times New Roman"/>
          <w:sz w:val="24"/>
          <w:szCs w:val="24"/>
        </w:rPr>
        <w:lastRenderedPageBreak/>
        <w:t>на основе деятельного подхода, когда новые знания не даются в готовом виде, а постигаются путем самостоятельного анализа, сравнения, выявления существенных признаков. Очевиден положительный результат проделанной работы, знания детей прочные, они способны применять их в повседневной деятельности.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 xml:space="preserve"> В дальнейшем планирую продолжать целенаправленную работу с детьми по всем образовательным областям. Совершенствовать работу по взаимодействию с родителями, улучшать предметно- развивающую среду в группе в соответствии с ФГОС.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Итоговый по</w:t>
      </w:r>
      <w:r w:rsidR="0059026A">
        <w:rPr>
          <w:rFonts w:ascii="Times New Roman" w:hAnsi="Times New Roman" w:cs="Times New Roman"/>
          <w:sz w:val="24"/>
          <w:szCs w:val="24"/>
        </w:rPr>
        <w:t>казатель по группе на начало</w:t>
      </w:r>
      <w:r w:rsidRPr="00CD24C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Навык сформирован:35%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Находится в стадии формирования:</w:t>
      </w:r>
      <w:r w:rsidR="0059026A">
        <w:rPr>
          <w:rFonts w:ascii="Times New Roman" w:hAnsi="Times New Roman" w:cs="Times New Roman"/>
          <w:sz w:val="24"/>
          <w:szCs w:val="24"/>
        </w:rPr>
        <w:t xml:space="preserve"> 65 </w:t>
      </w:r>
      <w:r w:rsidRPr="00CD24C8">
        <w:rPr>
          <w:rFonts w:ascii="Times New Roman" w:hAnsi="Times New Roman" w:cs="Times New Roman"/>
          <w:sz w:val="24"/>
          <w:szCs w:val="24"/>
        </w:rPr>
        <w:t>%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Навык не сформирован:</w:t>
      </w:r>
      <w:r w:rsidR="0059026A">
        <w:rPr>
          <w:rFonts w:ascii="Times New Roman" w:hAnsi="Times New Roman" w:cs="Times New Roman"/>
          <w:sz w:val="24"/>
          <w:szCs w:val="24"/>
        </w:rPr>
        <w:t xml:space="preserve"> 0 </w:t>
      </w:r>
      <w:r w:rsidRPr="00CD24C8">
        <w:rPr>
          <w:rFonts w:ascii="Times New Roman" w:hAnsi="Times New Roman" w:cs="Times New Roman"/>
          <w:sz w:val="24"/>
          <w:szCs w:val="24"/>
        </w:rPr>
        <w:t>%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 и позитивную динамику по всем направлениям развития.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 xml:space="preserve">Положительное влияние на этот процесс оказывает тесное сотрудничество воспитателей, специалистов, администрации ДОУ и родителей, а также использование приемов развивающего обучения и индивидуального подхода к каждому ребенку. 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 xml:space="preserve">Знания и навыки, полученные детьми в ходе непосредственно образовательной деятельности, необходимо систематически закреплять и продолжать применять в разнообразных видах деятельности. Особое внимание следует уделить использованию приемов развивающего обучения и индивидуального подхода к каждому ребенку, правилам безопасного поведения в ситуациях, когда существует угроза жизни и здоровью, например, если ребенок остался один, потерялся или травмировался.  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С учетом успехов и проблем, возникших в минувшем учебном году, н</w:t>
      </w:r>
      <w:r w:rsidR="0059026A">
        <w:rPr>
          <w:rFonts w:ascii="Times New Roman" w:hAnsi="Times New Roman" w:cs="Times New Roman"/>
          <w:sz w:val="24"/>
          <w:szCs w:val="24"/>
        </w:rPr>
        <w:t>амечены следующие задачи на 2025 -2026</w:t>
      </w:r>
      <w:r w:rsidRPr="00CD24C8"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•</w:t>
      </w:r>
      <w:r w:rsidRPr="00CD24C8">
        <w:rPr>
          <w:rFonts w:ascii="Times New Roman" w:hAnsi="Times New Roman" w:cs="Times New Roman"/>
          <w:sz w:val="24"/>
          <w:szCs w:val="24"/>
        </w:rPr>
        <w:tab/>
        <w:t>продолжение целенаправленной работы с детьми по всем образовательным областям;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•</w:t>
      </w:r>
      <w:r w:rsidRPr="00CD24C8">
        <w:rPr>
          <w:rFonts w:ascii="Times New Roman" w:hAnsi="Times New Roman" w:cs="Times New Roman"/>
          <w:sz w:val="24"/>
          <w:szCs w:val="24"/>
        </w:rPr>
        <w:tab/>
        <w:t>углубление работы с детьми по образовательной области коммуникативно-личностное развитие; по воспитанию патриотических чувств, любви и уважения к Родине, на воспитании интернациональных чувств: уважение к людям других национальностей, вероисповеданий, к их культуре и традициям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•</w:t>
      </w:r>
      <w:r w:rsidRPr="00CD24C8">
        <w:rPr>
          <w:rFonts w:ascii="Times New Roman" w:hAnsi="Times New Roman" w:cs="Times New Roman"/>
          <w:sz w:val="24"/>
          <w:szCs w:val="24"/>
        </w:rPr>
        <w:tab/>
        <w:t xml:space="preserve">совершенствование работы по взаимодействию с родителями при непосредственном вовлечении их в образовательный процесс,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•</w:t>
      </w:r>
      <w:r w:rsidRPr="00CD24C8">
        <w:rPr>
          <w:rFonts w:ascii="Times New Roman" w:hAnsi="Times New Roman" w:cs="Times New Roman"/>
          <w:sz w:val="24"/>
          <w:szCs w:val="24"/>
        </w:rPr>
        <w:tab/>
        <w:t>продолжение совершенствования предметно – развивающей среды в группе в соответствии с ФГОС ДО и ФОП ДО (настольно-печатные игры, пополнение спортивного закупить необходимые пособия и дидактический материал).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CD24C8">
        <w:rPr>
          <w:rFonts w:ascii="Times New Roman" w:hAnsi="Times New Roman" w:cs="Times New Roman"/>
          <w:sz w:val="24"/>
          <w:szCs w:val="24"/>
        </w:rPr>
        <w:tab/>
        <w:t>повышение уровня педагогического мастерства путем участия в семинарах, мастер-классах, обучения на курсах повышения квалификации.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  <w:r w:rsidRPr="00CD24C8">
        <w:rPr>
          <w:rFonts w:ascii="Times New Roman" w:hAnsi="Times New Roman" w:cs="Times New Roman"/>
          <w:sz w:val="24"/>
          <w:szCs w:val="24"/>
        </w:rPr>
        <w:t>Все это способствует творческому и профессиональному росту.</w:t>
      </w: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</w:p>
    <w:p w:rsidR="00CD24C8" w:rsidRPr="00CD24C8" w:rsidRDefault="00CD24C8" w:rsidP="00CD24C8">
      <w:pPr>
        <w:rPr>
          <w:rFonts w:ascii="Times New Roman" w:hAnsi="Times New Roman" w:cs="Times New Roman"/>
          <w:sz w:val="24"/>
          <w:szCs w:val="24"/>
        </w:rPr>
      </w:pPr>
    </w:p>
    <w:p w:rsidR="00CD24C8" w:rsidRPr="00CD24C8" w:rsidRDefault="00CD24C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D24C8" w:rsidRPr="00CD2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D7924"/>
    <w:multiLevelType w:val="hybridMultilevel"/>
    <w:tmpl w:val="C442A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C8"/>
    <w:rsid w:val="0059026A"/>
    <w:rsid w:val="00C659E9"/>
    <w:rsid w:val="00CD24C8"/>
    <w:rsid w:val="00CE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0A5E"/>
  <w15:chartTrackingRefBased/>
  <w15:docId w15:val="{07195617-720E-481A-A38B-7E2B0309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2025-10-26T09:45:00Z</dcterms:created>
  <dcterms:modified xsi:type="dcterms:W3CDTF">2025-10-26T10:15:00Z</dcterms:modified>
</cp:coreProperties>
</file>