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44"/>
          <w:szCs w:val="21"/>
          <w:lang w:eastAsia="ru-RU"/>
        </w:rPr>
      </w:pPr>
    </w:p>
    <w:p w:rsidR="00AF04E5" w:rsidRDefault="00AF04E5" w:rsidP="00AF04E5">
      <w:pPr>
        <w:spacing w:after="150" w:line="240" w:lineRule="auto"/>
        <w:jc w:val="center"/>
        <w:rPr>
          <w:rFonts w:ascii="Times New Roman" w:eastAsia="Times New Roman" w:hAnsi="Times New Roman" w:cs="Times New Roman"/>
          <w:b/>
          <w:bCs/>
          <w:color w:val="000000"/>
          <w:sz w:val="44"/>
          <w:szCs w:val="21"/>
          <w:lang w:eastAsia="ru-RU"/>
        </w:rPr>
      </w:pPr>
    </w:p>
    <w:p w:rsidR="00AF04E5" w:rsidRPr="00AF04E5" w:rsidRDefault="00AF04E5" w:rsidP="00AF04E5">
      <w:pPr>
        <w:spacing w:after="150" w:line="240" w:lineRule="auto"/>
        <w:jc w:val="center"/>
        <w:rPr>
          <w:rFonts w:ascii="Times New Roman" w:eastAsia="Times New Roman" w:hAnsi="Times New Roman" w:cs="Times New Roman"/>
          <w:b/>
          <w:bCs/>
          <w:color w:val="000000"/>
          <w:sz w:val="44"/>
          <w:szCs w:val="21"/>
          <w:lang w:eastAsia="ru-RU"/>
        </w:rPr>
      </w:pPr>
      <w:r w:rsidRPr="00AF04E5">
        <w:rPr>
          <w:rFonts w:ascii="Times New Roman" w:eastAsia="Times New Roman" w:hAnsi="Times New Roman" w:cs="Times New Roman"/>
          <w:b/>
          <w:bCs/>
          <w:color w:val="000000"/>
          <w:sz w:val="44"/>
          <w:szCs w:val="21"/>
          <w:lang w:eastAsia="ru-RU"/>
        </w:rPr>
        <w:t xml:space="preserve">Проект «Здравствуй, лето!» </w:t>
      </w:r>
    </w:p>
    <w:p w:rsidR="00AF04E5" w:rsidRPr="00AF04E5" w:rsidRDefault="00AF04E5" w:rsidP="00AF04E5">
      <w:pPr>
        <w:spacing w:after="150" w:line="240" w:lineRule="auto"/>
        <w:jc w:val="center"/>
        <w:rPr>
          <w:rFonts w:ascii="Times New Roman" w:eastAsia="Times New Roman" w:hAnsi="Times New Roman" w:cs="Times New Roman"/>
          <w:color w:val="000000"/>
          <w:sz w:val="44"/>
          <w:szCs w:val="21"/>
          <w:lang w:eastAsia="ru-RU"/>
        </w:rPr>
      </w:pPr>
      <w:r w:rsidRPr="00AF04E5">
        <w:rPr>
          <w:rFonts w:ascii="Times New Roman" w:eastAsia="Times New Roman" w:hAnsi="Times New Roman" w:cs="Times New Roman"/>
          <w:b/>
          <w:bCs/>
          <w:color w:val="000000"/>
          <w:sz w:val="44"/>
          <w:szCs w:val="21"/>
          <w:lang w:eastAsia="ru-RU"/>
        </w:rPr>
        <w:t>(старшая группа № 6)</w:t>
      </w: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36"/>
          <w:szCs w:val="21"/>
          <w:lang w:eastAsia="ru-RU"/>
        </w:rPr>
      </w:pPr>
      <w:r w:rsidRPr="00AF04E5">
        <w:rPr>
          <w:rFonts w:ascii="Times New Roman" w:eastAsia="Times New Roman" w:hAnsi="Times New Roman" w:cs="Times New Roman"/>
          <w:color w:val="000000"/>
          <w:sz w:val="36"/>
          <w:szCs w:val="21"/>
          <w:lang w:eastAsia="ru-RU"/>
        </w:rPr>
        <w:t>Воспитатель: Бурлакова Е.С.</w:t>
      </w: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г. </w:t>
      </w:r>
      <w:r>
        <w:rPr>
          <w:rFonts w:ascii="Times New Roman" w:eastAsia="Times New Roman" w:hAnsi="Times New Roman" w:cs="Times New Roman"/>
          <w:color w:val="000000"/>
          <w:sz w:val="21"/>
          <w:szCs w:val="21"/>
          <w:lang w:eastAsia="ru-RU"/>
        </w:rPr>
        <w:t>Улан-Удэ. 2024 г.</w:t>
      </w:r>
    </w:p>
    <w:p w:rsid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jc w:val="center"/>
        <w:rPr>
          <w:rFonts w:ascii="Times New Roman" w:eastAsia="Times New Roman" w:hAnsi="Times New Roman" w:cs="Times New Roman"/>
          <w:b/>
          <w:bCs/>
          <w:color w:val="000000"/>
          <w:sz w:val="32"/>
          <w:szCs w:val="21"/>
          <w:lang w:eastAsia="ru-RU"/>
        </w:rPr>
      </w:pPr>
      <w:r w:rsidRPr="00AF04E5">
        <w:rPr>
          <w:rFonts w:ascii="Times New Roman" w:eastAsia="Times New Roman" w:hAnsi="Times New Roman" w:cs="Times New Roman"/>
          <w:b/>
          <w:bCs/>
          <w:color w:val="000000"/>
          <w:sz w:val="32"/>
          <w:szCs w:val="21"/>
          <w:lang w:eastAsia="ru-RU"/>
        </w:rPr>
        <w:lastRenderedPageBreak/>
        <w:t xml:space="preserve">Проект «Здравствуй, лето!» </w:t>
      </w:r>
    </w:p>
    <w:p w:rsidR="00AF04E5" w:rsidRPr="00AF04E5" w:rsidRDefault="00AF04E5" w:rsidP="00AF04E5">
      <w:pPr>
        <w:spacing w:after="150" w:line="240" w:lineRule="auto"/>
        <w:jc w:val="center"/>
        <w:rPr>
          <w:rFonts w:ascii="Times New Roman" w:eastAsia="Times New Roman" w:hAnsi="Times New Roman" w:cs="Times New Roman"/>
          <w:color w:val="000000"/>
          <w:sz w:val="32"/>
          <w:szCs w:val="21"/>
          <w:lang w:eastAsia="ru-RU"/>
        </w:rPr>
      </w:pPr>
      <w:r w:rsidRPr="00AF04E5">
        <w:rPr>
          <w:rFonts w:ascii="Times New Roman" w:eastAsia="Times New Roman" w:hAnsi="Times New Roman" w:cs="Times New Roman"/>
          <w:b/>
          <w:bCs/>
          <w:color w:val="000000"/>
          <w:sz w:val="32"/>
          <w:szCs w:val="21"/>
          <w:lang w:eastAsia="ru-RU"/>
        </w:rPr>
        <w:t>(старшая группа № 6)</w:t>
      </w:r>
    </w:p>
    <w:p w:rsidR="00AF04E5" w:rsidRPr="00AF04E5" w:rsidRDefault="00AF04E5" w:rsidP="00AF04E5">
      <w:pPr>
        <w:spacing w:after="150" w:line="240" w:lineRule="auto"/>
        <w:jc w:val="center"/>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Тип проекта:</w:t>
      </w:r>
      <w:r w:rsidRPr="00AF04E5">
        <w:rPr>
          <w:rFonts w:ascii="Times New Roman" w:eastAsia="Times New Roman" w:hAnsi="Times New Roman" w:cs="Times New Roman"/>
          <w:color w:val="000000"/>
          <w:sz w:val="21"/>
          <w:szCs w:val="21"/>
          <w:lang w:eastAsia="ru-RU"/>
        </w:rPr>
        <w:br/>
        <w:t>- обучающий; </w:t>
      </w:r>
      <w:r w:rsidRPr="00AF04E5">
        <w:rPr>
          <w:rFonts w:ascii="Times New Roman" w:eastAsia="Times New Roman" w:hAnsi="Times New Roman" w:cs="Times New Roman"/>
          <w:color w:val="000000"/>
          <w:sz w:val="21"/>
          <w:szCs w:val="21"/>
          <w:lang w:eastAsia="ru-RU"/>
        </w:rPr>
        <w:br/>
        <w:t>- исследовательский;</w:t>
      </w:r>
      <w:r w:rsidRPr="00AF04E5">
        <w:rPr>
          <w:rFonts w:ascii="Times New Roman" w:eastAsia="Times New Roman" w:hAnsi="Times New Roman" w:cs="Times New Roman"/>
          <w:color w:val="000000"/>
          <w:sz w:val="21"/>
          <w:szCs w:val="21"/>
          <w:lang w:eastAsia="ru-RU"/>
        </w:rPr>
        <w:br/>
        <w:t>- игровой.</w:t>
      </w:r>
      <w:r w:rsidRPr="00AF04E5">
        <w:rPr>
          <w:rFonts w:ascii="Times New Roman" w:eastAsia="Times New Roman" w:hAnsi="Times New Roman" w:cs="Times New Roman"/>
          <w:color w:val="000000"/>
          <w:sz w:val="21"/>
          <w:szCs w:val="21"/>
          <w:lang w:eastAsia="ru-RU"/>
        </w:rPr>
        <w:br/>
      </w:r>
      <w:r w:rsidRPr="00AF04E5">
        <w:rPr>
          <w:rFonts w:ascii="Times New Roman" w:eastAsia="Times New Roman" w:hAnsi="Times New Roman" w:cs="Times New Roman"/>
          <w:b/>
          <w:bCs/>
          <w:color w:val="000000"/>
          <w:sz w:val="21"/>
          <w:szCs w:val="21"/>
          <w:lang w:eastAsia="ru-RU"/>
        </w:rPr>
        <w:t>Продолжительность</w:t>
      </w:r>
      <w:r w:rsidR="00B018FC">
        <w:rPr>
          <w:rFonts w:ascii="Times New Roman" w:eastAsia="Times New Roman" w:hAnsi="Times New Roman" w:cs="Times New Roman"/>
          <w:color w:val="000000"/>
          <w:sz w:val="21"/>
          <w:szCs w:val="21"/>
          <w:lang w:eastAsia="ru-RU"/>
        </w:rPr>
        <w:t>: долго</w:t>
      </w:r>
      <w:r w:rsidRPr="00AF04E5">
        <w:rPr>
          <w:rFonts w:ascii="Times New Roman" w:eastAsia="Times New Roman" w:hAnsi="Times New Roman" w:cs="Times New Roman"/>
          <w:color w:val="000000"/>
          <w:sz w:val="21"/>
          <w:szCs w:val="21"/>
          <w:lang w:eastAsia="ru-RU"/>
        </w:rPr>
        <w:t>срочный</w:t>
      </w:r>
      <w:r w:rsidRPr="00AF04E5">
        <w:rPr>
          <w:rFonts w:ascii="Times New Roman" w:eastAsia="Times New Roman" w:hAnsi="Times New Roman" w:cs="Times New Roman"/>
          <w:color w:val="000000"/>
          <w:sz w:val="21"/>
          <w:szCs w:val="21"/>
          <w:lang w:eastAsia="ru-RU"/>
        </w:rPr>
        <w:br/>
      </w:r>
      <w:r w:rsidRPr="00AF04E5">
        <w:rPr>
          <w:rFonts w:ascii="Times New Roman" w:eastAsia="Times New Roman" w:hAnsi="Times New Roman" w:cs="Times New Roman"/>
          <w:b/>
          <w:bCs/>
          <w:color w:val="000000"/>
          <w:sz w:val="21"/>
          <w:szCs w:val="21"/>
          <w:lang w:eastAsia="ru-RU"/>
        </w:rPr>
        <w:t>Участники проекта:</w:t>
      </w:r>
      <w:r w:rsidRPr="00AF04E5">
        <w:rPr>
          <w:rFonts w:ascii="Times New Roman" w:eastAsia="Times New Roman" w:hAnsi="Times New Roman" w:cs="Times New Roman"/>
          <w:color w:val="000000"/>
          <w:sz w:val="21"/>
          <w:szCs w:val="21"/>
          <w:lang w:eastAsia="ru-RU"/>
        </w:rPr>
        <w:t> воспитатель, дети, родители.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Актуальность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Лето – удивительная пора! Сколько радости приносят малышу игры с песком и водой, солнечные ванны, хождение босиком по траве, обливание водой. Как же сделать жизнь детей в этот период содержательной, познавательной и интересной? Как организовать деятельность детей так, чтобы это время стало для малышей незабываемым? Решить эти вопросы помогает интересная и разнообразная организация деятельности детей в летний период.</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Этот проект позволит спланировать </w:t>
      </w:r>
      <w:proofErr w:type="spellStart"/>
      <w:r w:rsidRPr="00AF04E5">
        <w:rPr>
          <w:rFonts w:ascii="Times New Roman" w:eastAsia="Times New Roman" w:hAnsi="Times New Roman" w:cs="Times New Roman"/>
          <w:color w:val="000000"/>
          <w:sz w:val="21"/>
          <w:szCs w:val="21"/>
          <w:lang w:eastAsia="ru-RU"/>
        </w:rPr>
        <w:t>воспитательно</w:t>
      </w:r>
      <w:proofErr w:type="spellEnd"/>
      <w:r w:rsidRPr="00AF04E5">
        <w:rPr>
          <w:rFonts w:ascii="Times New Roman" w:eastAsia="Times New Roman" w:hAnsi="Times New Roman" w:cs="Times New Roman"/>
          <w:color w:val="000000"/>
          <w:sz w:val="21"/>
          <w:szCs w:val="21"/>
          <w:lang w:eastAsia="ru-RU"/>
        </w:rPr>
        <w:t>-образовательную работу с детьми в летний период в ДОУ.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Успех </w:t>
      </w:r>
      <w:proofErr w:type="gramStart"/>
      <w:r w:rsidRPr="00AF04E5">
        <w:rPr>
          <w:rFonts w:ascii="Times New Roman" w:eastAsia="Times New Roman" w:hAnsi="Times New Roman" w:cs="Times New Roman"/>
          <w:color w:val="000000"/>
          <w:sz w:val="21"/>
          <w:szCs w:val="21"/>
          <w:lang w:eastAsia="ru-RU"/>
        </w:rPr>
        <w:t>летней  работы</w:t>
      </w:r>
      <w:proofErr w:type="gramEnd"/>
      <w:r w:rsidRPr="00AF04E5">
        <w:rPr>
          <w:rFonts w:ascii="Times New Roman" w:eastAsia="Times New Roman" w:hAnsi="Times New Roman" w:cs="Times New Roman"/>
          <w:color w:val="000000"/>
          <w:sz w:val="21"/>
          <w:szCs w:val="21"/>
          <w:lang w:eastAsia="ru-RU"/>
        </w:rPr>
        <w:t xml:space="preserve"> определяется, прежде всего, тем, насколько своевременно и качественно подготовился к ней коллектив детского сада. Подготовка затрагивает все стороны жизни дошкольного учреждения, всех членов коллектива согласно своим функциональным обязанностям.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Чётко спланированная система мероприятий развлекательного, познавательного и оздоровительного характера обеспечивает необходимый         уровень физического и психического развития детей. Также удовлетворяется потребность растущего организма в отдыхе, творческой деятельности и движении, а </w:t>
      </w:r>
      <w:proofErr w:type="gramStart"/>
      <w:r w:rsidRPr="00AF04E5">
        <w:rPr>
          <w:rFonts w:ascii="Times New Roman" w:eastAsia="Times New Roman" w:hAnsi="Times New Roman" w:cs="Times New Roman"/>
          <w:color w:val="000000"/>
          <w:sz w:val="21"/>
          <w:szCs w:val="21"/>
          <w:lang w:eastAsia="ru-RU"/>
        </w:rPr>
        <w:t>так же</w:t>
      </w:r>
      <w:proofErr w:type="gramEnd"/>
      <w:r w:rsidRPr="00AF04E5">
        <w:rPr>
          <w:rFonts w:ascii="Times New Roman" w:eastAsia="Times New Roman" w:hAnsi="Times New Roman" w:cs="Times New Roman"/>
          <w:color w:val="000000"/>
          <w:sz w:val="21"/>
          <w:szCs w:val="21"/>
          <w:lang w:eastAsia="ru-RU"/>
        </w:rPr>
        <w:t xml:space="preserve"> укрепление здоровья.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Летом в режиме дня предусматривается максимальное пребывание детей на открытом воздухе, что позволяет воспитателям в большей степени, чем в другие сезоны, решать задачи экологического воспитания. Правильно организованное детское экспериментирование и опытно - исследовательская деятельность дошкольников способствует развитию познавательной активности.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Цель:</w:t>
      </w:r>
      <w:r w:rsidRPr="00AF04E5">
        <w:rPr>
          <w:rFonts w:ascii="Times New Roman" w:eastAsia="Times New Roman" w:hAnsi="Times New Roman" w:cs="Times New Roman"/>
          <w:color w:val="000000"/>
          <w:sz w:val="21"/>
          <w:szCs w:val="21"/>
          <w:lang w:eastAsia="ru-RU"/>
        </w:rPr>
        <w:t> обогащение и расширение представления детей о влиянии тепла, солнечного света на жизнь людей, животных и растений. Оздоровление, укрепление иммунной системы детского организма.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1.образовательные: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создание условий, обеспечивающих охрану жизни и здоровья детей, через использование природных факторов;</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расширение знаний детей о сезонных изменениях в природе;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способствование активного вовлечения родителей в совместную деятельность с ребёнком в условиях семьи и детского сада.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развивающие: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развитие познавательного интереса;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формирование навыков экспериментирования;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развитие двигательной активности и приобщение к летним видам спорта и укрепление здоровья;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 воспитательные: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воспитание у детей любви ко всему живому, желания беречь и защищать природу;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воспитание привычки повседневной физической активности.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Гипотеза: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увеличение времени нахождения детей на свежем воздухе в летний период даст возможность для формирования здорового образа жизни, повышения двигательной активности, а также для обогащения знаний, активизации мыслительных процессов у детей – дошкольников.</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Предполагаемый результат: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1.Сохранение здоровья детей, снижение уровня заболеваемости.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Привитие детям экологической культуры.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 Приобретение новых знаний и впечатлений об окружающем мире.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Форма проведения: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подвижные игры, игры малой подвижности, групповая и индивидуальная деятельность.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Работа с родителями – «Вместе с семьёй».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1.Конкурс рисунков, выполненных вместе с родителями «Папа, мама, я и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2.Выставка рисунков на тему: «Домашние питомцы»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3.Консультации: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«Осторожно! Солнце!».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«Чем занять ребёнка на прогулке?».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«Обучаем ребёнка безопасному поведению на дороге».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Этапы реализации проекта: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1. Подготовительный этап</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Способствование умственному, нравственному, эстетическому и физическому воспитанию дошкольников (беседа о лете, летнем отдыхе; о том, чем дети желают заниматься в летнее время года; консультации для родителей).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Подбор методической, научно-популярной и художественной литературы, иллюстрированного материала по данной теме;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подбор игрушек, атрибутов для игровой деятельности;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подбор материала для изобразительной и продуктивной деятельности детей;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составление перспективного плана мероприятий.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Основной этап</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 Заключительный этап</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Направлен на выявление эффективности проведенного комплекса физкультурно-оздоровительных мероприятий и подведение итогов детской деятельности в летний период;</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Оформление папки – передвижки «Здравствуй,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Перспективное планирование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Познавательная деятельность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 Наблюдения и беседа: «Таинственный мир насекомых».</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-закрепление знаний детей о насекомых, внешних признаках, их строении, образе жизни;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-закрепление умения устанавливать правильную последовательность событий в жизни насекомых;</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-воспитание любви к природе.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Чтение летней экологической народной сказки: «Лесной пожар»</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формирование у детей представления о пожарной безопасности в природе, об опасности разжигания костров для окружающей среды и собственного здоровья;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-приобретение новых знаний и впечатлений об окружающем мире;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-воспитывать бережное отношение к природе.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3.Беседа: «Лето красное - время прекрасное!»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-закрепление знаний детей о лете, о сезонных изменениях в природе летом;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-воспитание любви к родной природе;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логического мышления детей; слухового внимания, быстроты мышления.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Игровая деятельность: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1.Сюжетно – ролевые игры: «Морское путешествие»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-формирование у детей умения творчески развивать сюжет, используя накопленный личный опыт;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положительных взаимоотношений между детьми в процессе игры;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воспитание у детей уважения к труду работников морского флота;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закрепление знаний о морских путешествиях, растительном и животном мире морей;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Подвижные игры: «Попади в корзину», «Хитрая лиса»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глазомера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ловкости и быстроты;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-обучение играть по правилам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Художественная деятельность: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1.Рисование: «Радуга - 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-обучение узнавать, называть, выделять из нескольких, каждый цвет спектра, определяя недостающий цвет в спектре по представлению;</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-способствование развития внимания к цвету;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Аппликация: «Нарядные бабочки»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-обучение детей вырезать силуэты бабочек из бумажных квадратов, сложенных пополам;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развитие чувства формы и ритма;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 Лепка из соленого теста «Летняя поляна»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у детей интереса к лепке из соленого теста;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-совершенствование умения скатывать тесто прямыми и круговыми движениями, расплющивая его, используя в работе, различные вспомогательные предметы, (колпачки от фломастеров, трубочки, стеку и т. д.) для украшения цветов.</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эстетического восприятия.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Работа с родителями: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1.Оформление папки – передвижки «Здравствуй,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2.Конкурс рисунков, выполненных вместе с родителями «Папа, мама, я и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-формирование творческой активности;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-привлечение к участию в конкурсе как можно больше семей.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Default="00B018FC" w:rsidP="00AF04E5">
      <w:pPr>
        <w:spacing w:after="150" w:line="240" w:lineRule="auto"/>
        <w:rPr>
          <w:rFonts w:ascii="Times New Roman" w:eastAsia="Times New Roman" w:hAnsi="Times New Roman" w:cs="Times New Roman"/>
          <w:color w:val="000000"/>
          <w:sz w:val="21"/>
          <w:szCs w:val="21"/>
          <w:lang w:eastAsia="ru-RU"/>
        </w:rPr>
      </w:pPr>
    </w:p>
    <w:p w:rsidR="00B018FC" w:rsidRPr="00AF04E5" w:rsidRDefault="00B018FC" w:rsidP="00AF04E5">
      <w:pPr>
        <w:spacing w:after="150" w:line="240" w:lineRule="auto"/>
        <w:rPr>
          <w:rFonts w:ascii="Times New Roman" w:eastAsia="Times New Roman" w:hAnsi="Times New Roman" w:cs="Times New Roman"/>
          <w:color w:val="000000"/>
          <w:sz w:val="21"/>
          <w:szCs w:val="21"/>
          <w:lang w:eastAsia="ru-RU"/>
        </w:rPr>
      </w:pPr>
      <w:bookmarkStart w:id="0" w:name="_GoBack"/>
      <w:bookmarkEnd w:id="0"/>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lastRenderedPageBreak/>
        <w:t>Приложение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Приложение 1</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Тема: «Нарядные бабочки»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Целевой ориентир: владеет умением из квадрата или прямоугольника срезать углы, закругляя их и предавая форму крылышек бабочки, имеет первичные представления о жизни бабочек, способен дополнить коллективную композицию дополнить своей работой.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Материал: цветные бумажные треугольники, прямоугольники и квадраты, клей, кисти, подставки для кистей, салфетки, ножницы, белые альбомные листы для фона.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Предварительная работа: Рассматривание фотографий, открыток, календарей с изображением бабочек. Дидактические игры на восприятие цвета. Беседа о цветках, клумбах, необходимости ухода за цветами, о знании цветовых растений в жизни человека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tbl>
      <w:tblPr>
        <w:tblW w:w="14895" w:type="dxa"/>
        <w:tblCellMar>
          <w:top w:w="105" w:type="dxa"/>
          <w:left w:w="105" w:type="dxa"/>
          <w:bottom w:w="105" w:type="dxa"/>
          <w:right w:w="105" w:type="dxa"/>
        </w:tblCellMar>
        <w:tblLook w:val="04A0" w:firstRow="1" w:lastRow="0" w:firstColumn="1" w:lastColumn="0" w:noHBand="0" w:noVBand="1"/>
      </w:tblPr>
      <w:tblGrid>
        <w:gridCol w:w="4455"/>
        <w:gridCol w:w="10440"/>
      </w:tblGrid>
      <w:tr w:rsidR="00AF04E5" w:rsidRPr="00AF04E5" w:rsidTr="00AF04E5">
        <w:trPr>
          <w:trHeight w:val="120"/>
        </w:trPr>
        <w:tc>
          <w:tcPr>
            <w:tcW w:w="43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tc>
        <w:tc>
          <w:tcPr>
            <w:tcW w:w="101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Краткий ход ООД</w:t>
            </w:r>
          </w:p>
        </w:tc>
      </w:tr>
      <w:tr w:rsidR="00AF04E5" w:rsidRPr="00AF04E5" w:rsidTr="00AF04E5">
        <w:trPr>
          <w:trHeight w:val="3885"/>
        </w:trPr>
        <w:tc>
          <w:tcPr>
            <w:tcW w:w="43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-Образовательные: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Закрепление знаний детей о развитии и жизни бабочек;</w:t>
            </w:r>
            <w:r w:rsidRPr="00AF04E5">
              <w:rPr>
                <w:rFonts w:ascii="Times New Roman" w:eastAsia="Times New Roman" w:hAnsi="Times New Roman" w:cs="Times New Roman"/>
                <w:color w:val="000000"/>
                <w:sz w:val="21"/>
                <w:szCs w:val="21"/>
                <w:lang w:eastAsia="ru-RU"/>
              </w:rPr>
              <w:br/>
              <w:t>Закрепление умения вырезать симметричное изображение бабочки из бумаги, сложенной пополам;</w:t>
            </w:r>
            <w:r w:rsidRPr="00AF04E5">
              <w:rPr>
                <w:rFonts w:ascii="Times New Roman" w:eastAsia="Times New Roman" w:hAnsi="Times New Roman" w:cs="Times New Roman"/>
                <w:color w:val="000000"/>
                <w:sz w:val="21"/>
                <w:szCs w:val="21"/>
                <w:lang w:eastAsia="ru-RU"/>
              </w:rPr>
              <w:br/>
              <w:t>Продолжение закрепления знаний контрастных и нюансных цветов;</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-Развивающие: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Развитие чувства формы, цвета (подбирать гармоничные цветосочетания);</w:t>
            </w:r>
            <w:r w:rsidRPr="00AF04E5">
              <w:rPr>
                <w:rFonts w:ascii="Times New Roman" w:eastAsia="Times New Roman" w:hAnsi="Times New Roman" w:cs="Times New Roman"/>
                <w:color w:val="000000"/>
                <w:sz w:val="21"/>
                <w:szCs w:val="21"/>
                <w:lang w:eastAsia="ru-RU"/>
              </w:rPr>
              <w:br/>
              <w:t>Развитие творческого воображения;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Воспитание аккуратности и взаимовыручки.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noProof/>
                <w:color w:val="000000"/>
                <w:sz w:val="21"/>
                <w:szCs w:val="21"/>
                <w:lang w:eastAsia="ru-RU"/>
              </w:rPr>
              <w:drawing>
                <wp:inline distT="0" distB="0" distL="0" distR="0" wp14:anchorId="6E4B5571" wp14:editId="256C98A1">
                  <wp:extent cx="2295525" cy="1847850"/>
                  <wp:effectExtent l="0" t="0" r="9525" b="0"/>
                  <wp:docPr id="1" name="Рисунок 1" descr="https://fsd.multiurok.ru/html/2021/06/21/s_60d0c2b95025f/170693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06/21/s_60d0c2b95025f/1706934_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5525" cy="1847850"/>
                          </a:xfrm>
                          <a:prstGeom prst="rect">
                            <a:avLst/>
                          </a:prstGeom>
                          <a:noFill/>
                          <a:ln>
                            <a:noFill/>
                          </a:ln>
                        </pic:spPr>
                      </pic:pic>
                    </a:graphicData>
                  </a:graphic>
                </wp:inline>
              </w:drawing>
            </w:r>
          </w:p>
        </w:tc>
        <w:tc>
          <w:tcPr>
            <w:tcW w:w="101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1.Организационный момент: «Загадка»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Спал цветок и вдруг проснулся -</w:t>
            </w:r>
            <w:r w:rsidRPr="00AF04E5">
              <w:rPr>
                <w:rFonts w:ascii="Times New Roman" w:eastAsia="Times New Roman" w:hAnsi="Times New Roman" w:cs="Times New Roman"/>
                <w:color w:val="000000"/>
                <w:sz w:val="21"/>
                <w:szCs w:val="21"/>
                <w:lang w:eastAsia="ru-RU"/>
              </w:rPr>
              <w:br/>
              <w:t>Больше спать не захотел.</w:t>
            </w:r>
            <w:r w:rsidRPr="00AF04E5">
              <w:rPr>
                <w:rFonts w:ascii="Times New Roman" w:eastAsia="Times New Roman" w:hAnsi="Times New Roman" w:cs="Times New Roman"/>
                <w:color w:val="000000"/>
                <w:sz w:val="21"/>
                <w:szCs w:val="21"/>
                <w:lang w:eastAsia="ru-RU"/>
              </w:rPr>
              <w:br/>
              <w:t>Шевельнулся, встрепенулся,</w:t>
            </w:r>
            <w:r w:rsidRPr="00AF04E5">
              <w:rPr>
                <w:rFonts w:ascii="Times New Roman" w:eastAsia="Times New Roman" w:hAnsi="Times New Roman" w:cs="Times New Roman"/>
                <w:color w:val="000000"/>
                <w:sz w:val="21"/>
                <w:szCs w:val="21"/>
                <w:lang w:eastAsia="ru-RU"/>
              </w:rPr>
              <w:br/>
              <w:t>Взвился вверх и улетел. (Бабочка)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рассказывает о том, как появляется на свет бабочка: «Жила была очень красивая бабочка, она летала над цветочной поляной и когда стала взрослой – отложила под листочком яички. Вскоре из яичек появились личинки-гусеницы. Гусеницы так много едят, что увеличиваются в несколько раз. Гусеница сбрасывает с себя кожу и превращается в куколку, а из куколки - в прекрасную бабочку. Вот так интересно рождается бабочка».</w:t>
            </w:r>
            <w:r w:rsidRPr="00AF04E5">
              <w:rPr>
                <w:rFonts w:ascii="Times New Roman" w:eastAsia="Times New Roman" w:hAnsi="Times New Roman" w:cs="Times New Roman"/>
                <w:color w:val="000000"/>
                <w:sz w:val="21"/>
                <w:szCs w:val="21"/>
                <w:lang w:eastAsia="ru-RU"/>
              </w:rPr>
              <w:br/>
              <w:t>- Все мы очень любим бабочек, любуемся их красотой. Бабочки живут там, где тепло и есть для них пища. Питаются они цветочным нектаром, соками растений и фруктов. Названия некоторых бабочек связаны с тем, чем питаются их гусеницы. Гусеницы капустницы питаются капустными листьями, крапивницы – крапивой. Разные виды бабочек отличаются и по цвету, и по размеру. Посмотрите, какие бабочки к нам сегодня прилетели: и красные, и желтые, и зеленые, и синие, и даже разноцветные. Крылатые, легкие красавицы все лето украшают поля и луга.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2.Физкультминутка подвижная игра «Превращение бабочки»</w:t>
            </w:r>
            <w:r w:rsidRPr="00AF04E5">
              <w:rPr>
                <w:rFonts w:ascii="Times New Roman" w:eastAsia="Times New Roman" w:hAnsi="Times New Roman" w:cs="Times New Roman"/>
                <w:color w:val="000000"/>
                <w:sz w:val="21"/>
                <w:szCs w:val="21"/>
                <w:lang w:eastAsia="ru-RU"/>
              </w:rPr>
              <w:br/>
              <w:t>По командам водящего дети меняют движения:</w:t>
            </w:r>
            <w:r w:rsidRPr="00AF04E5">
              <w:rPr>
                <w:rFonts w:ascii="Times New Roman" w:eastAsia="Times New Roman" w:hAnsi="Times New Roman" w:cs="Times New Roman"/>
                <w:color w:val="000000"/>
                <w:sz w:val="21"/>
                <w:szCs w:val="21"/>
                <w:lang w:eastAsia="ru-RU"/>
              </w:rPr>
              <w:br/>
              <w:t>«Бабочка» - бегают-летают по залу,</w:t>
            </w:r>
            <w:r w:rsidRPr="00AF04E5">
              <w:rPr>
                <w:rFonts w:ascii="Times New Roman" w:eastAsia="Times New Roman" w:hAnsi="Times New Roman" w:cs="Times New Roman"/>
                <w:color w:val="000000"/>
                <w:sz w:val="21"/>
                <w:szCs w:val="21"/>
                <w:lang w:eastAsia="ru-RU"/>
              </w:rPr>
              <w:br/>
              <w:t>«Куколка» - останавливаются и замирают,</w:t>
            </w:r>
            <w:r w:rsidRPr="00AF04E5">
              <w:rPr>
                <w:rFonts w:ascii="Times New Roman" w:eastAsia="Times New Roman" w:hAnsi="Times New Roman" w:cs="Times New Roman"/>
                <w:color w:val="000000"/>
                <w:sz w:val="21"/>
                <w:szCs w:val="21"/>
                <w:lang w:eastAsia="ru-RU"/>
              </w:rPr>
              <w:br/>
              <w:t xml:space="preserve">«Гусеница» - двигаются в </w:t>
            </w:r>
            <w:proofErr w:type="spellStart"/>
            <w:r w:rsidRPr="00AF04E5">
              <w:rPr>
                <w:rFonts w:ascii="Times New Roman" w:eastAsia="Times New Roman" w:hAnsi="Times New Roman" w:cs="Times New Roman"/>
                <w:color w:val="000000"/>
                <w:sz w:val="21"/>
                <w:szCs w:val="21"/>
                <w:lang w:eastAsia="ru-RU"/>
              </w:rPr>
              <w:t>полуприсяде</w:t>
            </w:r>
            <w:proofErr w:type="spellEnd"/>
            <w:r w:rsidRPr="00AF04E5">
              <w:rPr>
                <w:rFonts w:ascii="Times New Roman" w:eastAsia="Times New Roman" w:hAnsi="Times New Roman" w:cs="Times New Roman"/>
                <w:color w:val="000000"/>
                <w:sz w:val="21"/>
                <w:szCs w:val="21"/>
                <w:lang w:eastAsia="ru-RU"/>
              </w:rPr>
              <w:t>, поставив руки на пояс.</w:t>
            </w:r>
            <w:r w:rsidRPr="00AF04E5">
              <w:rPr>
                <w:rFonts w:ascii="Times New Roman" w:eastAsia="Times New Roman" w:hAnsi="Times New Roman" w:cs="Times New Roman"/>
                <w:color w:val="000000"/>
                <w:sz w:val="21"/>
                <w:szCs w:val="21"/>
                <w:lang w:eastAsia="ru-RU"/>
              </w:rPr>
              <w:br/>
              <w:t>- Молодцы, ребята.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3. </w:t>
            </w: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А сейчас, посмотрите на цветочную поляну.</w:t>
            </w:r>
            <w:r w:rsidRPr="00AF04E5">
              <w:rPr>
                <w:rFonts w:ascii="Times New Roman" w:eastAsia="Times New Roman" w:hAnsi="Times New Roman" w:cs="Times New Roman"/>
                <w:color w:val="000000"/>
                <w:sz w:val="21"/>
                <w:szCs w:val="21"/>
                <w:lang w:eastAsia="ru-RU"/>
              </w:rPr>
              <w:br/>
              <w:t>Педагог вывешивает незаконченную композицию (изображение цветочной поляны) для коллективной работы.</w:t>
            </w:r>
            <w:r w:rsidRPr="00AF04E5">
              <w:rPr>
                <w:rFonts w:ascii="Times New Roman" w:eastAsia="Times New Roman" w:hAnsi="Times New Roman" w:cs="Times New Roman"/>
                <w:color w:val="000000"/>
                <w:sz w:val="21"/>
                <w:szCs w:val="21"/>
                <w:lang w:eastAsia="ru-RU"/>
              </w:rPr>
              <w:br/>
              <w:t>- Чем можно «оживить» поляну? (Ответы детей)</w:t>
            </w:r>
            <w:r w:rsidRPr="00AF04E5">
              <w:rPr>
                <w:rFonts w:ascii="Times New Roman" w:eastAsia="Times New Roman" w:hAnsi="Times New Roman" w:cs="Times New Roman"/>
                <w:color w:val="000000"/>
                <w:sz w:val="21"/>
                <w:szCs w:val="21"/>
                <w:lang w:eastAsia="ru-RU"/>
              </w:rPr>
              <w:br/>
              <w:t>- Да, конечно, на поляне не хватает бабочек. Разноцветных красивых бабочек я предлагаю вырезать из цветной бумаги и украсить их различными узорами.</w:t>
            </w:r>
            <w:r w:rsidRPr="00AF04E5">
              <w:rPr>
                <w:rFonts w:ascii="Times New Roman" w:eastAsia="Times New Roman" w:hAnsi="Times New Roman" w:cs="Times New Roman"/>
                <w:color w:val="000000"/>
                <w:sz w:val="21"/>
                <w:szCs w:val="21"/>
                <w:lang w:eastAsia="ru-RU"/>
              </w:rPr>
              <w:br/>
              <w:t xml:space="preserve">- Бабочку можно вырезать из прямоугольника, используя симметричный способ вырезания. Расскажите, как </w:t>
            </w:r>
            <w:r w:rsidRPr="00AF04E5">
              <w:rPr>
                <w:rFonts w:ascii="Times New Roman" w:eastAsia="Times New Roman" w:hAnsi="Times New Roman" w:cs="Times New Roman"/>
                <w:color w:val="000000"/>
                <w:sz w:val="21"/>
                <w:szCs w:val="21"/>
                <w:lang w:eastAsia="ru-RU"/>
              </w:rPr>
              <w:lastRenderedPageBreak/>
              <w:t>нужно вырезать, применяя симметричный способ вырезания? (Берем прямоугольник, складываем его пополам. Рисуем половину бабочки и вырезаем. Верхние крылья бабочки больше, чем нижние.)</w:t>
            </w:r>
            <w:r w:rsidRPr="00AF04E5">
              <w:rPr>
                <w:rFonts w:ascii="Times New Roman" w:eastAsia="Times New Roman" w:hAnsi="Times New Roman" w:cs="Times New Roman"/>
                <w:color w:val="000000"/>
                <w:sz w:val="21"/>
                <w:szCs w:val="21"/>
                <w:lang w:eastAsia="ru-RU"/>
              </w:rPr>
              <w:br/>
              <w:t>- Использовать для узоров можно различные элементы: круги, овалы, треугольники, прямые и волнообразные полоски и т. д. Самостоятельная работа детей.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4. Оформление коллективной работы. После выполнения работы, воспитатель предлагает наклеить бабочек на общий фон - поляну. При этом советует приклеивать их так, чтобы крылышки свободно поднимались над поверхностью, будто бабочки порхают над цветами.</w:t>
            </w:r>
            <w:r w:rsidRPr="00AF04E5">
              <w:rPr>
                <w:rFonts w:ascii="Times New Roman" w:eastAsia="Times New Roman" w:hAnsi="Times New Roman" w:cs="Times New Roman"/>
                <w:color w:val="000000"/>
                <w:sz w:val="21"/>
                <w:szCs w:val="21"/>
                <w:lang w:eastAsia="ru-RU"/>
              </w:rPr>
              <w:br/>
              <w:t>- Ребята, посмотрите, поляна «ожила». И глядя на картину, кажется, что бабочки вот - вот полетят. Ведь от каждой бабочки исходит тепло и красота, потому что вы их сделали своими руками.</w:t>
            </w:r>
            <w:r w:rsidRPr="00AF04E5">
              <w:rPr>
                <w:rFonts w:ascii="Times New Roman" w:eastAsia="Times New Roman" w:hAnsi="Times New Roman" w:cs="Times New Roman"/>
                <w:color w:val="000000"/>
                <w:sz w:val="21"/>
                <w:szCs w:val="21"/>
                <w:lang w:eastAsia="ru-RU"/>
              </w:rPr>
              <w:br/>
              <w:t>- Какие способы вырезания вы использовали в аппликации? (Ответы детей)</w:t>
            </w:r>
            <w:r w:rsidRPr="00AF04E5">
              <w:rPr>
                <w:rFonts w:ascii="Times New Roman" w:eastAsia="Times New Roman" w:hAnsi="Times New Roman" w:cs="Times New Roman"/>
                <w:color w:val="000000"/>
                <w:sz w:val="21"/>
                <w:szCs w:val="21"/>
                <w:lang w:eastAsia="ru-RU"/>
              </w:rPr>
              <w:br/>
              <w:t>- Молодцы! </w:t>
            </w:r>
          </w:p>
        </w:tc>
      </w:tr>
    </w:tbl>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Приложение 2</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Беседа тема: «Таинственный мир насекомых»</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Целевой ориентир: ознакомлен с разнообразием насекомых нашего края, умеет наблюдать и интересоваться жизнью насекомых, способен определить, какую роли играют насекомые в нашей жизни, владеет правилами поведения при встрече с разными насекомыми.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Приоритетная образовательная область: речевое развитие в интеграции образовательных областей: «познание», «физическое развитие»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Материал: предметные картинки с изображением разных насекомых, их среды обитания,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i/>
          <w:iCs/>
          <w:color w:val="000000"/>
          <w:sz w:val="21"/>
          <w:szCs w:val="21"/>
          <w:lang w:eastAsia="ru-RU"/>
        </w:rPr>
        <w:t>Предварительная работа: рассматривание картин с насекомыми, лепка насекомых.</w:t>
      </w:r>
    </w:p>
    <w:tbl>
      <w:tblPr>
        <w:tblW w:w="14505" w:type="dxa"/>
        <w:tblCellMar>
          <w:top w:w="105" w:type="dxa"/>
          <w:left w:w="105" w:type="dxa"/>
          <w:bottom w:w="105" w:type="dxa"/>
          <w:right w:w="105" w:type="dxa"/>
        </w:tblCellMar>
        <w:tblLook w:val="04A0" w:firstRow="1" w:lastRow="0" w:firstColumn="1" w:lastColumn="0" w:noHBand="0" w:noVBand="1"/>
      </w:tblPr>
      <w:tblGrid>
        <w:gridCol w:w="4288"/>
        <w:gridCol w:w="10217"/>
      </w:tblGrid>
      <w:tr w:rsidR="00AF04E5" w:rsidRPr="00AF04E5" w:rsidTr="00AF04E5">
        <w:trPr>
          <w:trHeight w:val="180"/>
        </w:trPr>
        <w:tc>
          <w:tcPr>
            <w:tcW w:w="41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tc>
        <w:tc>
          <w:tcPr>
            <w:tcW w:w="99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Краткий ход ООД</w:t>
            </w:r>
          </w:p>
        </w:tc>
      </w:tr>
      <w:tr w:rsidR="00AF04E5" w:rsidRPr="00AF04E5" w:rsidTr="00AF04E5">
        <w:trPr>
          <w:trHeight w:val="2745"/>
        </w:trPr>
        <w:tc>
          <w:tcPr>
            <w:tcW w:w="41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-Образовательные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Ознакомление с разнообразием насекомых нашего края;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Выяснение среды обитания, разновидности, питания, образа жизни;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Определение, какой роли играют насекомые в нашей жизни, в жизни всего живого;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-Развивающие: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умения объединять насекомых в виды по существенным признакам;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интереса к жизни насекомых, умения наблюдать;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Воспитание интереса к миру природы, любознательности, умения наблюдать;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Закрепление у детей понимания и соблюдение правил поведения при встрече с разными насекомыми.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tc>
        <w:tc>
          <w:tcPr>
            <w:tcW w:w="99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1.Организационный момент: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Дети, вот мы и на площадке (воспитатель предлагает детям сесть на стульчики, поставленные на полянке).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Кого мы можем здесь повстречать? (ответы детей)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Но эти обитатели испугаются нас. Кого мы почти не замечаем. Но они всегда рядом снами? (воспитатель подводит детей к ответу - «насекомые»)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Когда в душистом сквозняке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Присядешь </w:t>
            </w:r>
            <w:proofErr w:type="gramStart"/>
            <w:r w:rsidRPr="00AF04E5">
              <w:rPr>
                <w:rFonts w:ascii="Times New Roman" w:eastAsia="Times New Roman" w:hAnsi="Times New Roman" w:cs="Times New Roman"/>
                <w:color w:val="000000"/>
                <w:sz w:val="21"/>
                <w:szCs w:val="21"/>
                <w:lang w:eastAsia="ru-RU"/>
              </w:rPr>
              <w:t>летом  в</w:t>
            </w:r>
            <w:proofErr w:type="gramEnd"/>
            <w:r w:rsidRPr="00AF04E5">
              <w:rPr>
                <w:rFonts w:ascii="Times New Roman" w:eastAsia="Times New Roman" w:hAnsi="Times New Roman" w:cs="Times New Roman"/>
                <w:color w:val="000000"/>
                <w:sz w:val="21"/>
                <w:szCs w:val="21"/>
                <w:lang w:eastAsia="ru-RU"/>
              </w:rPr>
              <w:t xml:space="preserve"> сосняке,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Внимательно вглядись вокруг-</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Ты многое заметишь, друг.</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Личинку тащит муравей,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Спешит куда-то меж корней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Большой сосны. На толстый сук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Уселся золотистый жук.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Порхает лёгкий мотылёк,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Пьёт хоботком душистый сок.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И собирает мёд пчела.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Все заняты, у всех дела.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Мой друг. Внимательно </w:t>
            </w:r>
            <w:proofErr w:type="spellStart"/>
            <w:r w:rsidRPr="00AF04E5">
              <w:rPr>
                <w:rFonts w:ascii="Times New Roman" w:eastAsia="Times New Roman" w:hAnsi="Times New Roman" w:cs="Times New Roman"/>
                <w:color w:val="000000"/>
                <w:sz w:val="21"/>
                <w:szCs w:val="21"/>
                <w:lang w:eastAsia="ru-RU"/>
              </w:rPr>
              <w:t>вглянись</w:t>
            </w:r>
            <w:proofErr w:type="spellEnd"/>
            <w:r w:rsidRPr="00AF04E5">
              <w:rPr>
                <w:rFonts w:ascii="Times New Roman" w:eastAsia="Times New Roman" w:hAnsi="Times New Roman" w:cs="Times New Roman"/>
                <w:color w:val="000000"/>
                <w:sz w:val="21"/>
                <w:szCs w:val="21"/>
                <w:lang w:eastAsia="ru-RU"/>
              </w:rPr>
              <w:t>,</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Волшебную увидишь жизнь.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Муравей. Божья коровка, кузнечик. Бабочка, комар, муха, пчела, оса-это все насекомые. Насекомыми называют животных, у которых шесть ног, а тело состоит из трёх частей – головы, на которой находятся два ушка, средней части и брюшка.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Насекомые - самые многочисленные и древние обитатели нашей планеты. Они появились на Земле примерно 250 миллионов лет тому назад.</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Куда бы вы ни пошли — в сад, на луг, в лес - всюду вас будут окружать насекомые: в траве ползёт жучок. Над цветами вьются пчёлы и бабочки, стрекочут кузнечики, шуршат крыльями стрекозы. Подойдёшь к речке — и там насекомые: носятся стайки блестящих жуков-вертячек, а под водой, загребая лапками как вёслами, охотятся жуки-плавунцы.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w:t>
            </w:r>
            <w:proofErr w:type="gramStart"/>
            <w:r w:rsidRPr="00AF04E5">
              <w:rPr>
                <w:rFonts w:ascii="Times New Roman" w:eastAsia="Times New Roman" w:hAnsi="Times New Roman" w:cs="Times New Roman"/>
                <w:color w:val="000000"/>
                <w:sz w:val="21"/>
                <w:szCs w:val="21"/>
                <w:lang w:eastAsia="ru-RU"/>
              </w:rPr>
              <w:t>В</w:t>
            </w:r>
            <w:proofErr w:type="gramEnd"/>
            <w:r w:rsidRPr="00AF04E5">
              <w:rPr>
                <w:rFonts w:ascii="Times New Roman" w:eastAsia="Times New Roman" w:hAnsi="Times New Roman" w:cs="Times New Roman"/>
                <w:color w:val="000000"/>
                <w:sz w:val="21"/>
                <w:szCs w:val="21"/>
                <w:lang w:eastAsia="ru-RU"/>
              </w:rPr>
              <w:t xml:space="preserve"> процессе своего рассказа воспитатель показывает предметные картинки с изображением названных насекомых.)</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w:t>
            </w:r>
            <w:proofErr w:type="gramStart"/>
            <w:r w:rsidRPr="00AF04E5">
              <w:rPr>
                <w:rFonts w:ascii="Times New Roman" w:eastAsia="Times New Roman" w:hAnsi="Times New Roman" w:cs="Times New Roman"/>
                <w:color w:val="000000"/>
                <w:sz w:val="21"/>
                <w:szCs w:val="21"/>
                <w:lang w:eastAsia="ru-RU"/>
              </w:rPr>
              <w:t>Физкультминутка ,</w:t>
            </w:r>
            <w:proofErr w:type="gramEnd"/>
            <w:r w:rsidRPr="00AF04E5">
              <w:rPr>
                <w:rFonts w:ascii="Times New Roman" w:eastAsia="Times New Roman" w:hAnsi="Times New Roman" w:cs="Times New Roman"/>
                <w:color w:val="000000"/>
                <w:sz w:val="21"/>
                <w:szCs w:val="21"/>
                <w:lang w:eastAsia="ru-RU"/>
              </w:rPr>
              <w:t xml:space="preserve"> игра «Кто что делает?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предлагает детям встать в круг и поиграть с мячом в игру.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-Давайте поиграем в слова, игра называется «Кто что делает?)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называет насекомого, а дети дают определения глаголов, отвечая, кто что делает: ползает, прыгает, летает, стрекочет...)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3. </w:t>
            </w: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Дети, отгадайте мои загадки: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-Многорукий царь Гордей наплёл ловушек для сетей. Как расставит он ловушки, прошипит: «</w:t>
            </w:r>
            <w:proofErr w:type="spellStart"/>
            <w:r w:rsidRPr="00AF04E5">
              <w:rPr>
                <w:rFonts w:ascii="Times New Roman" w:eastAsia="Times New Roman" w:hAnsi="Times New Roman" w:cs="Times New Roman"/>
                <w:color w:val="000000"/>
                <w:sz w:val="21"/>
                <w:szCs w:val="21"/>
                <w:lang w:eastAsia="ru-RU"/>
              </w:rPr>
              <w:t>Ловитесь</w:t>
            </w:r>
            <w:proofErr w:type="spellEnd"/>
            <w:r w:rsidRPr="00AF04E5">
              <w:rPr>
                <w:rFonts w:ascii="Times New Roman" w:eastAsia="Times New Roman" w:hAnsi="Times New Roman" w:cs="Times New Roman"/>
                <w:color w:val="000000"/>
                <w:sz w:val="21"/>
                <w:szCs w:val="21"/>
                <w:lang w:eastAsia="ru-RU"/>
              </w:rPr>
              <w:t>. Мушки, да букашечки</w:t>
            </w:r>
            <w:proofErr w:type="gramStart"/>
            <w:r w:rsidRPr="00AF04E5">
              <w:rPr>
                <w:rFonts w:ascii="Times New Roman" w:eastAsia="Times New Roman" w:hAnsi="Times New Roman" w:cs="Times New Roman"/>
                <w:color w:val="000000"/>
                <w:sz w:val="21"/>
                <w:szCs w:val="21"/>
                <w:lang w:eastAsia="ru-RU"/>
              </w:rPr>
              <w:t>!»(</w:t>
            </w:r>
            <w:proofErr w:type="gramEnd"/>
            <w:r w:rsidRPr="00AF04E5">
              <w:rPr>
                <w:rFonts w:ascii="Times New Roman" w:eastAsia="Times New Roman" w:hAnsi="Times New Roman" w:cs="Times New Roman"/>
                <w:color w:val="000000"/>
                <w:sz w:val="21"/>
                <w:szCs w:val="21"/>
                <w:lang w:eastAsia="ru-RU"/>
              </w:rPr>
              <w:t>паук)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-Чернокожий карапуз не по росту тянет </w:t>
            </w:r>
            <w:proofErr w:type="gramStart"/>
            <w:r w:rsidRPr="00AF04E5">
              <w:rPr>
                <w:rFonts w:ascii="Times New Roman" w:eastAsia="Times New Roman" w:hAnsi="Times New Roman" w:cs="Times New Roman"/>
                <w:color w:val="000000"/>
                <w:sz w:val="21"/>
                <w:szCs w:val="21"/>
                <w:lang w:eastAsia="ru-RU"/>
              </w:rPr>
              <w:t>груз.(</w:t>
            </w:r>
            <w:proofErr w:type="gramEnd"/>
            <w:r w:rsidRPr="00AF04E5">
              <w:rPr>
                <w:rFonts w:ascii="Times New Roman" w:eastAsia="Times New Roman" w:hAnsi="Times New Roman" w:cs="Times New Roman"/>
                <w:color w:val="000000"/>
                <w:sz w:val="21"/>
                <w:szCs w:val="21"/>
                <w:lang w:eastAsia="ru-RU"/>
              </w:rPr>
              <w:t>муравей)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-Самого не видно. А песню </w:t>
            </w:r>
            <w:proofErr w:type="gramStart"/>
            <w:r w:rsidRPr="00AF04E5">
              <w:rPr>
                <w:rFonts w:ascii="Times New Roman" w:eastAsia="Times New Roman" w:hAnsi="Times New Roman" w:cs="Times New Roman"/>
                <w:color w:val="000000"/>
                <w:sz w:val="21"/>
                <w:szCs w:val="21"/>
                <w:lang w:eastAsia="ru-RU"/>
              </w:rPr>
              <w:t>слышно.(</w:t>
            </w:r>
            <w:proofErr w:type="gramEnd"/>
            <w:r w:rsidRPr="00AF04E5">
              <w:rPr>
                <w:rFonts w:ascii="Times New Roman" w:eastAsia="Times New Roman" w:hAnsi="Times New Roman" w:cs="Times New Roman"/>
                <w:color w:val="000000"/>
                <w:sz w:val="21"/>
                <w:szCs w:val="21"/>
                <w:lang w:eastAsia="ru-RU"/>
              </w:rPr>
              <w:t>комар)</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Ребята, как вы думаете, чем питаются насекомые? (ответы детей)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Да, действительно, многие из насекомых поедают зелёные листья, стебли и побеги растений. Пчёлы, шмели, бабочки любят угоститься сладким нектаром цветов. Перелетая с цветка на цветок, они переносят пыльцу и опыляют растения, без этих насекомых не было бы на лугах ярких цветов (воспитатель предлагает детям вернуться на свои места и очень внимательно послушать).</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Но не все насекомые так безобидны.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Если тронуть муравья, то он больно укусит. При укусе он выделяет кислоту, которая сильно обжигает, это место долго болит.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Какие насекомые тоже кусаются? (ответы детей).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Это действительно так.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Больно жалит пчела. Если при укусе осталось жало пчёлы, его надо удалить, а укушенное место надо протереть садовым раствором. И </w:t>
            </w:r>
            <w:proofErr w:type="spellStart"/>
            <w:proofErr w:type="gramStart"/>
            <w:r w:rsidRPr="00AF04E5">
              <w:rPr>
                <w:rFonts w:ascii="Times New Roman" w:eastAsia="Times New Roman" w:hAnsi="Times New Roman" w:cs="Times New Roman"/>
                <w:color w:val="000000"/>
                <w:sz w:val="21"/>
                <w:szCs w:val="21"/>
                <w:lang w:eastAsia="ru-RU"/>
              </w:rPr>
              <w:t>ещё:если</w:t>
            </w:r>
            <w:proofErr w:type="spellEnd"/>
            <w:proofErr w:type="gramEnd"/>
            <w:r w:rsidRPr="00AF04E5">
              <w:rPr>
                <w:rFonts w:ascii="Times New Roman" w:eastAsia="Times New Roman" w:hAnsi="Times New Roman" w:cs="Times New Roman"/>
                <w:color w:val="000000"/>
                <w:sz w:val="21"/>
                <w:szCs w:val="21"/>
                <w:lang w:eastAsia="ru-RU"/>
              </w:rPr>
              <w:t xml:space="preserve"> вас ужалила пчела, постарайтесь вытерпеть и остаться спокойным. Не машите руками, перейдите в другое место.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Защищаться надо и от комаров, их укусы очень опасны, а порой даже смертельны. Для защиты надо пользоваться специальными мазями.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В природе всё взаимосвязано. Каждое насекомое, даже если оно опасное для нас, может приносить пользу окружающей среде. Давайте будем внимательны и осторожны при встрече с обитателями природы. А чтобы не ошибиться, мы с вами будем изучать детскую энциклопедию живых обитателей растительного и животного мира.</w:t>
            </w:r>
          </w:p>
        </w:tc>
      </w:tr>
    </w:tbl>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Приложение 3</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Подвижная игра «Попади в обруч»</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Цель: обучение бросать мяч в определенном направлении, развитие элементарных навыков попадания в цель, развитие глазомера, ловкости, координации движения; приучение ориентироваться в комнате, на площадке; совершенствование умения действовать с различными предметами; укрепление мелкой мускулатуры кистей рук.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Материал: два больших мяча, два обруча.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Предварительная работа: ознакомление с правилами игры «Попади в обруч».</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Правила игры: Участники делятся на две команды. На равном расстоянии от них размещены две обруча. Каждой команде выдается по большому мячу. Участники в порядке очереди начинают бросать мяч в корзину. Выигрывает та команда, у которой больше попаданий в корзину. Кидать мячи можно с разных позиций: стоя, сидя, одной рукой, на коленках и т.д. Побеждает тот, у кого попадет в цель больше всего предметов.</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Для того чтобы игра «Попади в обруч» была честной и равной, можно на одинаковом расстоянии от двух корзин положить ленточку, которая будет показывать малышу, с какого именно места надо начинать. Вместо ленты также подойдут веревка или пояс. Важно также, чтоб дети в процессе игры не толкали друг друга. В остальном правила нарушить очень сложно.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Подвижная игра </w:t>
      </w:r>
      <w:r w:rsidRPr="00AF04E5">
        <w:rPr>
          <w:rFonts w:ascii="Times New Roman" w:eastAsia="Times New Roman" w:hAnsi="Times New Roman" w:cs="Times New Roman"/>
          <w:b/>
          <w:bCs/>
          <w:i/>
          <w:iCs/>
          <w:color w:val="000000"/>
          <w:sz w:val="21"/>
          <w:szCs w:val="21"/>
          <w:lang w:eastAsia="ru-RU"/>
        </w:rPr>
        <w:t>"</w:t>
      </w:r>
      <w:r w:rsidRPr="00AF04E5">
        <w:rPr>
          <w:rFonts w:ascii="Times New Roman" w:eastAsia="Times New Roman" w:hAnsi="Times New Roman" w:cs="Times New Roman"/>
          <w:b/>
          <w:bCs/>
          <w:color w:val="000000"/>
          <w:sz w:val="21"/>
          <w:szCs w:val="21"/>
          <w:lang w:eastAsia="ru-RU"/>
        </w:rPr>
        <w:t>Хитрая лиса"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Цель: развитие ловкости, быстроты, координации.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Материал: заготовки эмблемы лисы.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Предварительная работа: ознакомление с правилами игры.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Правила игры: С одной стороны площадки чертится линия, тем самым обозначается «Дом лисы». Воспитатель просит закрыть глаза детей, которые расположились по кругу. Педагог обходит за спинами детей образованный круг, дотрагивается до одного из участников, который с этого момента становится «хитрой лисой».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После этого педагог предлагает детям открыть глаза и, посмотрев вокруг, попытаться определить, кто же является хитрой лисой. Далее дети спрашивают 3 раза: «Хитрая лиса, где ты?». При этом, спрашивающие смотрят друг на друга. После того, как дети спросили третий раз, хитрая лиса прыгает на середину круга, поднимает руки вверх и кричит: «Я здесь!». Все участники разбегаются по площадке кто куда, а хитрая лиса пытается кого-нибудь поймать. После того, как 2-3 человека были пойманы, воспитатель говорит: «В круг!» и игра начинается снова.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Сюжетно-ролевая игра «Морское путешествие»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Цель: самостоятельная организация сюжетно-ролевой игры и обогащение её содержания познавательной деятельностью.</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Материал: корабль (на прогулочном участке, веранда;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якорь, штурвал, столик для кока, посуда для приготовления пищи; панорама (в виде экрана) для отображения материала;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Предварительная </w:t>
      </w:r>
      <w:proofErr w:type="gramStart"/>
      <w:r w:rsidRPr="00AF04E5">
        <w:rPr>
          <w:rFonts w:ascii="Times New Roman" w:eastAsia="Times New Roman" w:hAnsi="Times New Roman" w:cs="Times New Roman"/>
          <w:color w:val="000000"/>
          <w:sz w:val="21"/>
          <w:szCs w:val="21"/>
          <w:lang w:eastAsia="ru-RU"/>
        </w:rPr>
        <w:t>работа: </w:t>
      </w:r>
      <w:r w:rsidRPr="00AF04E5">
        <w:rPr>
          <w:rFonts w:ascii="Times New Roman" w:eastAsia="Times New Roman" w:hAnsi="Times New Roman" w:cs="Times New Roman"/>
          <w:i/>
          <w:iCs/>
          <w:color w:val="000000"/>
          <w:sz w:val="21"/>
          <w:szCs w:val="21"/>
          <w:lang w:eastAsia="ru-RU"/>
        </w:rPr>
        <w:t> </w:t>
      </w:r>
      <w:r w:rsidRPr="00AF04E5">
        <w:rPr>
          <w:rFonts w:ascii="Times New Roman" w:eastAsia="Times New Roman" w:hAnsi="Times New Roman" w:cs="Times New Roman"/>
          <w:color w:val="000000"/>
          <w:sz w:val="21"/>
          <w:szCs w:val="21"/>
          <w:lang w:eastAsia="ru-RU"/>
        </w:rPr>
        <w:t>подбор</w:t>
      </w:r>
      <w:proofErr w:type="gramEnd"/>
      <w:r w:rsidRPr="00AF04E5">
        <w:rPr>
          <w:rFonts w:ascii="Times New Roman" w:eastAsia="Times New Roman" w:hAnsi="Times New Roman" w:cs="Times New Roman"/>
          <w:color w:val="000000"/>
          <w:sz w:val="21"/>
          <w:szCs w:val="21"/>
          <w:lang w:eastAsia="ru-RU"/>
        </w:rPr>
        <w:t xml:space="preserve"> художественных произведений о морских путешествиях, чтение художественных произведений;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знакомство с морскими понятиями, морскими профессиями.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Приложение 4</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Развивающая беседа тема: «Лето красное - время прекрасное!»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Целевой ориентир: знают летние месяца и их очередность, умеют описывать летнюю погоду, используя в речи прилагательные.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Материал: картинки о лете, спортивные атрибуты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Предварительная работа: прогулка с наблюдением за природой летом.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tbl>
      <w:tblPr>
        <w:tblW w:w="14505" w:type="dxa"/>
        <w:tblCellMar>
          <w:top w:w="105" w:type="dxa"/>
          <w:left w:w="105" w:type="dxa"/>
          <w:bottom w:w="105" w:type="dxa"/>
          <w:right w:w="105" w:type="dxa"/>
        </w:tblCellMar>
        <w:tblLook w:val="04A0" w:firstRow="1" w:lastRow="0" w:firstColumn="1" w:lastColumn="0" w:noHBand="0" w:noVBand="1"/>
      </w:tblPr>
      <w:tblGrid>
        <w:gridCol w:w="4268"/>
        <w:gridCol w:w="10237"/>
      </w:tblGrid>
      <w:tr w:rsidR="00AF04E5" w:rsidRPr="00AF04E5" w:rsidTr="00AF04E5">
        <w:trPr>
          <w:trHeight w:val="180"/>
        </w:trPr>
        <w:tc>
          <w:tcPr>
            <w:tcW w:w="41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tc>
        <w:tc>
          <w:tcPr>
            <w:tcW w:w="99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Краткий ход ООД</w:t>
            </w:r>
          </w:p>
        </w:tc>
      </w:tr>
      <w:tr w:rsidR="00AF04E5" w:rsidRPr="00AF04E5" w:rsidTr="00AF04E5">
        <w:trPr>
          <w:trHeight w:val="1605"/>
        </w:trPr>
        <w:tc>
          <w:tcPr>
            <w:tcW w:w="41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-Образовательные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Формирование умения поддерживать беседу, высказывая свою точку зрения, рассуждать и давать необходимые пояснения;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-Развивающие: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эстетического отношения к окружающему миру;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-Воспитательные: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Вызывание эмоционального отклика, воспитание чуткого и бережного отношения к природе;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Воспитание взаимовыручки.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tc>
        <w:tc>
          <w:tcPr>
            <w:tcW w:w="99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1.Организационный момент: «Загадка»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Я соткано из зноя,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Несу тепло с собою</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Я реки согреваю.</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«Купайтесь» - приглашаю.</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И любите за это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Вы все меня. Я …</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w:t>
            </w:r>
            <w:proofErr w:type="gramStart"/>
            <w:r w:rsidRPr="00AF04E5">
              <w:rPr>
                <w:rFonts w:ascii="Times New Roman" w:eastAsia="Times New Roman" w:hAnsi="Times New Roman" w:cs="Times New Roman"/>
                <w:color w:val="000000"/>
                <w:sz w:val="21"/>
                <w:szCs w:val="21"/>
                <w:lang w:eastAsia="ru-RU"/>
              </w:rPr>
              <w:t>Воспитатель:  -</w:t>
            </w:r>
            <w:proofErr w:type="gramEnd"/>
            <w:r w:rsidRPr="00AF04E5">
              <w:rPr>
                <w:rFonts w:ascii="Times New Roman" w:eastAsia="Times New Roman" w:hAnsi="Times New Roman" w:cs="Times New Roman"/>
                <w:color w:val="000000"/>
                <w:sz w:val="21"/>
                <w:szCs w:val="21"/>
                <w:lang w:eastAsia="ru-RU"/>
              </w:rPr>
              <w:t xml:space="preserve">  Да, ребята, мы с вами сегодня будем говорить о лете.               </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Выставляет большие картинки и говорит: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 Ребята, а вы любите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 За что вы любите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 Почему вам нравится лето?</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Дети:(Отвечают на заданные вопросы)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А теперь поиграем.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3.Игра «Чего (кого) много летом?»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выставляет картинки и спрашивает: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Чего (кого) много летом?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Дети: (Отвечают на заданные вопросы). Летом много цветов, грибов, бабочек, листочков, дождей и т. д.</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Назовите летние месяцы.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Назовите первый месяц лета.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-А сейчас какой месяц.</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-Назовите последний.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Дети: (Отвечают на заданные вопросы):</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4. Физкультминутка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читает   стихотворение и показывает движения.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Дети выполняют упражнения: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 дороге мы идем.                                         шагают;</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Путь далек, далек наш дом.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Жаркий день, сядем в тень.                         садятся;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Мы под дубом посидим,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Мы под дубом полежим.                                 ложатся;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Полежим, отдохнем,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Потом дальше пойдем                                 встают и идут дальше.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5. Дидактическая игра: «Какой, какая, какое?»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Называет природные явления, дети должны образовать словосочетания с прилагательным «летний» согласовав его с существительным в роде, числе.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День какой?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Дождь какой?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Солнце какое?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Утро какое?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Вечер какой?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Закат какой?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 Небо какое?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Дни какие?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Вечера какие?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6. Воспитатель предлагает пойти на спортивную полянку вместе с </w:t>
            </w:r>
            <w:proofErr w:type="spellStart"/>
            <w:r w:rsidRPr="00AF04E5">
              <w:rPr>
                <w:rFonts w:ascii="Times New Roman" w:eastAsia="Times New Roman" w:hAnsi="Times New Roman" w:cs="Times New Roman"/>
                <w:color w:val="000000"/>
                <w:sz w:val="21"/>
                <w:szCs w:val="21"/>
                <w:lang w:eastAsia="ru-RU"/>
              </w:rPr>
              <w:t>физинструктором</w:t>
            </w:r>
            <w:proofErr w:type="spellEnd"/>
            <w:r w:rsidRPr="00AF04E5">
              <w:rPr>
                <w:rFonts w:ascii="Times New Roman" w:eastAsia="Times New Roman" w:hAnsi="Times New Roman" w:cs="Times New Roman"/>
                <w:color w:val="000000"/>
                <w:sz w:val="21"/>
                <w:szCs w:val="21"/>
                <w:lang w:eastAsia="ru-RU"/>
              </w:rPr>
              <w:t xml:space="preserve"> и провести интересные спортивные эстафеты</w:t>
            </w:r>
          </w:p>
        </w:tc>
      </w:tr>
    </w:tbl>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br/>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Приложение 5</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b/>
          <w:bCs/>
          <w:color w:val="000000"/>
          <w:sz w:val="21"/>
          <w:szCs w:val="21"/>
          <w:lang w:eastAsia="ru-RU"/>
        </w:rPr>
        <w:t>Художественно - эстетическое развитие – рисование тема: «Радуга - 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Целевой ориентир: умеет творчески отражать свои представления о радуге в рисунке, знает о семи цветах радуги и их очередности, видит красоту природы в рисунке своем.</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Материал/литература: листы белой бумаги, гуашь, кисти, салфетки, баночки с водой (на каждого ребенка).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xml:space="preserve">Предварительная работа: просмотр иллюстраций, открыток, марок с изображением радуги и других природных явлений для обогащения художественных впечатлений детей, отгадывание загадки Г. </w:t>
      </w:r>
      <w:proofErr w:type="spellStart"/>
      <w:r w:rsidRPr="00AF04E5">
        <w:rPr>
          <w:rFonts w:ascii="Times New Roman" w:eastAsia="Times New Roman" w:hAnsi="Times New Roman" w:cs="Times New Roman"/>
          <w:color w:val="000000"/>
          <w:sz w:val="21"/>
          <w:szCs w:val="21"/>
          <w:lang w:eastAsia="ru-RU"/>
        </w:rPr>
        <w:t>Лагздынь</w:t>
      </w:r>
      <w:proofErr w:type="spellEnd"/>
      <w:r w:rsidRPr="00AF04E5">
        <w:rPr>
          <w:rFonts w:ascii="Times New Roman" w:eastAsia="Times New Roman" w:hAnsi="Times New Roman" w:cs="Times New Roman"/>
          <w:color w:val="000000"/>
          <w:sz w:val="21"/>
          <w:szCs w:val="21"/>
          <w:lang w:eastAsia="ru-RU"/>
        </w:rPr>
        <w:t>.</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noProof/>
          <w:color w:val="000000"/>
          <w:sz w:val="21"/>
          <w:szCs w:val="21"/>
          <w:lang w:eastAsia="ru-RU"/>
        </w:rPr>
        <w:lastRenderedPageBreak/>
        <w:drawing>
          <wp:inline distT="0" distB="0" distL="0" distR="0" wp14:anchorId="5B19B368" wp14:editId="7885E9ED">
            <wp:extent cx="5781675" cy="2886075"/>
            <wp:effectExtent l="0" t="0" r="9525" b="9525"/>
            <wp:docPr id="2" name="Рисунок 2" descr="https://fsd.multiurok.ru/html/2021/06/21/s_60d0c2b95025f/170693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1/06/21/s_60d0c2b95025f/1706934_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2886075"/>
                    </a:xfrm>
                    <a:prstGeom prst="rect">
                      <a:avLst/>
                    </a:prstGeom>
                    <a:noFill/>
                    <a:ln>
                      <a:noFill/>
                    </a:ln>
                  </pic:spPr>
                </pic:pic>
              </a:graphicData>
            </a:graphic>
          </wp:inline>
        </w:drawing>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br/>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br/>
      </w:r>
    </w:p>
    <w:tbl>
      <w:tblPr>
        <w:tblW w:w="10915" w:type="dxa"/>
        <w:tblInd w:w="-1284" w:type="dxa"/>
        <w:tblCellMar>
          <w:top w:w="105" w:type="dxa"/>
          <w:left w:w="105" w:type="dxa"/>
          <w:bottom w:w="105" w:type="dxa"/>
          <w:right w:w="105" w:type="dxa"/>
        </w:tblCellMar>
        <w:tblLook w:val="04A0" w:firstRow="1" w:lastRow="0" w:firstColumn="1" w:lastColumn="0" w:noHBand="0" w:noVBand="1"/>
      </w:tblPr>
      <w:tblGrid>
        <w:gridCol w:w="4963"/>
        <w:gridCol w:w="5952"/>
      </w:tblGrid>
      <w:tr w:rsidR="00AF04E5" w:rsidRPr="00AF04E5" w:rsidTr="00AF04E5">
        <w:trPr>
          <w:trHeight w:val="75"/>
        </w:trPr>
        <w:tc>
          <w:tcPr>
            <w:tcW w:w="49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Задачи</w:t>
            </w:r>
          </w:p>
        </w:tc>
        <w:tc>
          <w:tcPr>
            <w:tcW w:w="59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Краткий ход ООД</w:t>
            </w:r>
          </w:p>
        </w:tc>
      </w:tr>
      <w:tr w:rsidR="00AF04E5" w:rsidRPr="00AF04E5" w:rsidTr="00AF04E5">
        <w:trPr>
          <w:trHeight w:val="4005"/>
        </w:trPr>
        <w:tc>
          <w:tcPr>
            <w:tcW w:w="49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-Образовательные: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Продолжение обучения детей самостоятельно и творчески отражать свои представления о красивых явлениях разными изобразительно-выразительными средствами;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Формирование чувства интереса к изображению радуги;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-Развивающие: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Развитие чувства цвета;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-Техническая: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Закрепление навыка усвоенного ранее приема рисования и закрашивания изображения, создания картину;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Упражнение в рисовании кистью;</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-Воспитательные: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Воспитание эстетического отношения к природе.</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tc>
        <w:tc>
          <w:tcPr>
            <w:tcW w:w="59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1.Организационный момент: Стих «Радуга».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 радуге - семь дужек,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Семь цветных подружек!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Красная дужка - оранжевой подружка!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Желтая дужка - зеленой подружка!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Голубая дужка - синей подружка!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Фиолетовая дужка - всем дужкам подружка!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А пойдут, как обниматься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Разноцветных семь подружек,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Начинают тут сливаться</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 белый цвет - семь ярких дужек!</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Семицветная дуга - наша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proofErr w:type="gramStart"/>
            <w:r w:rsidRPr="00AF04E5">
              <w:rPr>
                <w:rFonts w:ascii="Times New Roman" w:eastAsia="Times New Roman" w:hAnsi="Times New Roman" w:cs="Times New Roman"/>
                <w:color w:val="000000"/>
                <w:sz w:val="21"/>
                <w:szCs w:val="21"/>
                <w:lang w:eastAsia="ru-RU"/>
              </w:rPr>
              <w:t>РА-ДУ</w:t>
            </w:r>
            <w:proofErr w:type="gramEnd"/>
            <w:r w:rsidRPr="00AF04E5">
              <w:rPr>
                <w:rFonts w:ascii="Times New Roman" w:eastAsia="Times New Roman" w:hAnsi="Times New Roman" w:cs="Times New Roman"/>
                <w:color w:val="000000"/>
                <w:sz w:val="21"/>
                <w:szCs w:val="21"/>
                <w:lang w:eastAsia="ru-RU"/>
              </w:rPr>
              <w:t xml:space="preserve">-ГА! (Г. </w:t>
            </w:r>
            <w:proofErr w:type="spellStart"/>
            <w:r w:rsidRPr="00AF04E5">
              <w:rPr>
                <w:rFonts w:ascii="Times New Roman" w:eastAsia="Times New Roman" w:hAnsi="Times New Roman" w:cs="Times New Roman"/>
                <w:color w:val="000000"/>
                <w:sz w:val="21"/>
                <w:szCs w:val="21"/>
                <w:lang w:eastAsia="ru-RU"/>
              </w:rPr>
              <w:t>Лагздынь</w:t>
            </w:r>
            <w:proofErr w:type="spellEnd"/>
            <w:r w:rsidRPr="00AF04E5">
              <w:rPr>
                <w:rFonts w:ascii="Times New Roman" w:eastAsia="Times New Roman" w:hAnsi="Times New Roman" w:cs="Times New Roman"/>
                <w:color w:val="000000"/>
                <w:sz w:val="21"/>
                <w:szCs w:val="21"/>
                <w:lang w:eastAsia="ru-RU"/>
              </w:rPr>
              <w:t>)</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Ребята, как можно «расшифровать» слово «радуга»?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Дети:</w:t>
            </w:r>
            <w:r w:rsidRPr="00AF04E5">
              <w:rPr>
                <w:rFonts w:ascii="Times New Roman" w:eastAsia="Times New Roman" w:hAnsi="Times New Roman" w:cs="Times New Roman"/>
                <w:color w:val="000000"/>
                <w:sz w:val="21"/>
                <w:szCs w:val="21"/>
                <w:lang w:eastAsia="ru-RU"/>
              </w:rPr>
              <w:t> Солнечная дуга, дуга солнца, дуга радости, радостная 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w:t>
            </w:r>
            <w:proofErr w:type="gramStart"/>
            <w:r w:rsidRPr="00AF04E5">
              <w:rPr>
                <w:rFonts w:ascii="Times New Roman" w:eastAsia="Times New Roman" w:hAnsi="Times New Roman" w:cs="Times New Roman"/>
                <w:color w:val="000000"/>
                <w:sz w:val="21"/>
                <w:szCs w:val="21"/>
                <w:lang w:eastAsia="ru-RU"/>
              </w:rPr>
              <w:t>А</w:t>
            </w:r>
            <w:proofErr w:type="gramEnd"/>
            <w:r w:rsidRPr="00AF04E5">
              <w:rPr>
                <w:rFonts w:ascii="Times New Roman" w:eastAsia="Times New Roman" w:hAnsi="Times New Roman" w:cs="Times New Roman"/>
                <w:color w:val="000000"/>
                <w:sz w:val="21"/>
                <w:szCs w:val="21"/>
                <w:lang w:eastAsia="ru-RU"/>
              </w:rPr>
              <w:t xml:space="preserve"> кто из вас видел настоящую радугу? Расскажите об этом радостном событии.</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Где это было? Когда?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lastRenderedPageBreak/>
              <w:t>- Шел ли в это время дождь или светило солнце? Какие чувства вызвала радуга у вас?</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Дети:</w:t>
            </w:r>
            <w:r w:rsidRPr="00AF04E5">
              <w:rPr>
                <w:rFonts w:ascii="Times New Roman" w:eastAsia="Times New Roman" w:hAnsi="Times New Roman" w:cs="Times New Roman"/>
                <w:color w:val="000000"/>
                <w:sz w:val="21"/>
                <w:szCs w:val="21"/>
                <w:lang w:eastAsia="ru-RU"/>
              </w:rPr>
              <w:t> Мы видели радугу, когда ехали в машине на дачу. Нам было радостно. И т. п.</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Радугу можно наблюдать на небе в теплое время года, когда капает мелкий, частый, теплый дождик. И в то же время сквозь тучи или облака светит солнышко: солнечные лучи проходят сквозь дождевые капельки и образуется радуга.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 Ребята, а вы знаете цвета радуги, и всегда ли эти цвета следуют в определенном порядке? (ответы детей).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w:t>
            </w:r>
            <w:proofErr w:type="gramStart"/>
            <w:r w:rsidRPr="00AF04E5">
              <w:rPr>
                <w:rFonts w:ascii="Times New Roman" w:eastAsia="Times New Roman" w:hAnsi="Times New Roman" w:cs="Times New Roman"/>
                <w:color w:val="000000"/>
                <w:sz w:val="21"/>
                <w:szCs w:val="21"/>
                <w:lang w:eastAsia="ru-RU"/>
              </w:rPr>
              <w:t>А</w:t>
            </w:r>
            <w:proofErr w:type="gramEnd"/>
            <w:r w:rsidRPr="00AF04E5">
              <w:rPr>
                <w:rFonts w:ascii="Times New Roman" w:eastAsia="Times New Roman" w:hAnsi="Times New Roman" w:cs="Times New Roman"/>
                <w:color w:val="000000"/>
                <w:sz w:val="21"/>
                <w:szCs w:val="21"/>
                <w:lang w:eastAsia="ru-RU"/>
              </w:rPr>
              <w:t xml:space="preserve"> теперь посмотрите, как выглядит радуга? (показывает картину). И назовите цвета.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Дети:</w:t>
            </w:r>
            <w:r w:rsidRPr="00AF04E5">
              <w:rPr>
                <w:rFonts w:ascii="Times New Roman" w:eastAsia="Times New Roman" w:hAnsi="Times New Roman" w:cs="Times New Roman"/>
                <w:color w:val="000000"/>
                <w:sz w:val="21"/>
                <w:szCs w:val="21"/>
                <w:lang w:eastAsia="ru-RU"/>
              </w:rPr>
              <w:t> Красный, оранжевый, желтый, зеленый, голубой, синий, фиолетовый.</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Воспитатель убирает пособие и просит назвать наугад. Затем воспитатель уточняет, как дети будут рисовать радугу - кончиком кисти или всей? Слева направо? Прямо или дугой? Что нужно делать кисточкой, после каждого цвета?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u w:val="single"/>
                <w:lang w:eastAsia="ru-RU"/>
              </w:rPr>
              <w:t>Воспитатель</w:t>
            </w:r>
            <w:r w:rsidRPr="00AF04E5">
              <w:rPr>
                <w:rFonts w:ascii="Times New Roman" w:eastAsia="Times New Roman" w:hAnsi="Times New Roman" w:cs="Times New Roman"/>
                <w:color w:val="000000"/>
                <w:sz w:val="21"/>
                <w:szCs w:val="21"/>
                <w:lang w:eastAsia="ru-RU"/>
              </w:rPr>
              <w:t>: Ребята, а сейчас каждый из вас нарисует радугу, такую, какую вы ее видели и запомнили, но прежде мы немного отдохнем и сделаем с вами физкультминутку.</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2. Физкультминутка П/И «Радуга-дуга».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3. Самостоятельная работа детей. В процессе работы подходить к детям и помогать детям советами, повторным показом (индивидуально) иллюстрации, при необходимости оказывать помощь (напоминание формы, положения в пространстве), уточняя, как дети будут рисовать радугу - кончиком кисти или всей? Слева направо? Прямо или дугой? Что нужно делать кисточкой, после каждого цвета?</w:t>
            </w:r>
          </w:p>
          <w:p w:rsidR="00AF04E5" w:rsidRPr="00AF04E5" w:rsidRDefault="00AF04E5" w:rsidP="00AF04E5">
            <w:pPr>
              <w:spacing w:after="150" w:line="240" w:lineRule="auto"/>
              <w:rPr>
                <w:rFonts w:ascii="Times New Roman" w:eastAsia="Times New Roman" w:hAnsi="Times New Roman" w:cs="Times New Roman"/>
                <w:color w:val="000000"/>
                <w:sz w:val="21"/>
                <w:szCs w:val="21"/>
                <w:lang w:eastAsia="ru-RU"/>
              </w:rPr>
            </w:pPr>
            <w:r w:rsidRPr="00AF04E5">
              <w:rPr>
                <w:rFonts w:ascii="Times New Roman" w:eastAsia="Times New Roman" w:hAnsi="Times New Roman" w:cs="Times New Roman"/>
                <w:color w:val="000000"/>
                <w:sz w:val="21"/>
                <w:szCs w:val="21"/>
                <w:lang w:eastAsia="ru-RU"/>
              </w:rPr>
              <w:t>4. Все готовые рисунки рассмотреть с детьми, дети дают оценку работам других, чем понравилась, у кого как получилось. В конце выставки педагог напоминает о том, как нужно было рисовать и о том, чтобы убрать за собой рабочее места.</w:t>
            </w:r>
          </w:p>
        </w:tc>
      </w:tr>
    </w:tbl>
    <w:p w:rsidR="00AF04E5" w:rsidRPr="00AF04E5" w:rsidRDefault="00AF04E5" w:rsidP="00AF04E5">
      <w:pPr>
        <w:spacing w:after="150" w:line="240" w:lineRule="auto"/>
        <w:jc w:val="right"/>
        <w:rPr>
          <w:rFonts w:ascii="Times New Roman" w:eastAsia="Times New Roman" w:hAnsi="Times New Roman" w:cs="Times New Roman"/>
          <w:color w:val="000000"/>
          <w:sz w:val="21"/>
          <w:szCs w:val="21"/>
          <w:lang w:eastAsia="ru-RU"/>
        </w:rPr>
      </w:pPr>
    </w:p>
    <w:p w:rsidR="009F75C9" w:rsidRDefault="00B018FC"/>
    <w:sectPr w:rsidR="009F7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6F"/>
    <w:rsid w:val="00106C9E"/>
    <w:rsid w:val="00AF04E5"/>
    <w:rsid w:val="00B018FC"/>
    <w:rsid w:val="00D3476F"/>
    <w:rsid w:val="00E11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DBB3"/>
  <w15:chartTrackingRefBased/>
  <w15:docId w15:val="{265F1C6D-F7EE-4608-842E-BE6C9DFD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3589">
      <w:bodyDiv w:val="1"/>
      <w:marLeft w:val="0"/>
      <w:marRight w:val="0"/>
      <w:marTop w:val="0"/>
      <w:marBottom w:val="0"/>
      <w:divBdr>
        <w:top w:val="none" w:sz="0" w:space="0" w:color="auto"/>
        <w:left w:val="none" w:sz="0" w:space="0" w:color="auto"/>
        <w:bottom w:val="none" w:sz="0" w:space="0" w:color="auto"/>
        <w:right w:val="none" w:sz="0" w:space="0" w:color="auto"/>
      </w:divBdr>
      <w:divsChild>
        <w:div w:id="128969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группа</dc:creator>
  <cp:keywords/>
  <dc:description/>
  <cp:lastModifiedBy>6 группа</cp:lastModifiedBy>
  <cp:revision>2</cp:revision>
  <dcterms:created xsi:type="dcterms:W3CDTF">2024-06-20T05:53:00Z</dcterms:created>
  <dcterms:modified xsi:type="dcterms:W3CDTF">2024-06-20T06:14:00Z</dcterms:modified>
</cp:coreProperties>
</file>