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F0C12" w:rsidRPr="003843C7" w:rsidRDefault="005F0C12" w:rsidP="005F0C12">
      <w:pPr>
        <w:pStyle w:val="a3"/>
        <w:jc w:val="center"/>
        <w:rPr>
          <w:rStyle w:val="FontStyle14"/>
          <w:rFonts w:ascii="Monotype Corsiva" w:hAnsi="Monotype Corsiva" w:cstheme="minorHAnsi"/>
          <w:i w:val="0"/>
          <w:color w:val="FF0000"/>
          <w:sz w:val="40"/>
          <w:szCs w:val="40"/>
        </w:rPr>
      </w:pPr>
      <w:r w:rsidRPr="003843C7">
        <w:rPr>
          <w:rStyle w:val="FontStyle14"/>
          <w:rFonts w:ascii="Monotype Corsiva" w:hAnsi="Monotype Corsiva" w:cstheme="minorHAnsi"/>
          <w:i w:val="0"/>
          <w:color w:val="FF0000"/>
          <w:sz w:val="40"/>
          <w:szCs w:val="40"/>
        </w:rPr>
        <w:t>Возрастные особенности детей 6-7 лет</w:t>
      </w:r>
    </w:p>
    <w:p w:rsidR="005F0C12" w:rsidRPr="003843C7" w:rsidRDefault="005F0C12" w:rsidP="005F0C12">
      <w:pPr>
        <w:pStyle w:val="a3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 xml:space="preserve">«Разрешать ребенку все – значит </w:t>
      </w:r>
    </w:p>
    <w:p w:rsidR="005F0C12" w:rsidRPr="003843C7" w:rsidRDefault="005F0C12" w:rsidP="005F0C12">
      <w:pPr>
        <w:pStyle w:val="a3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 xml:space="preserve">относиться к нему как к взрослому; </w:t>
      </w:r>
    </w:p>
    <w:p w:rsidR="005F0C12" w:rsidRPr="003843C7" w:rsidRDefault="005F0C12" w:rsidP="005F0C12">
      <w:pPr>
        <w:pStyle w:val="a3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 xml:space="preserve">и это вернейший способ добиться того, </w:t>
      </w:r>
    </w:p>
    <w:p w:rsidR="005F0C12" w:rsidRPr="003843C7" w:rsidRDefault="005F0C12" w:rsidP="001D4840">
      <w:pPr>
        <w:pStyle w:val="a3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>чтобы он никогда не стал взрослым»</w:t>
      </w:r>
    </w:p>
    <w:p w:rsidR="005F0C12" w:rsidRPr="003843C7" w:rsidRDefault="005F0C12" w:rsidP="001D4840">
      <w:pPr>
        <w:pStyle w:val="a3"/>
        <w:jc w:val="right"/>
        <w:rPr>
          <w:rFonts w:ascii="Times New Roman" w:hAnsi="Times New Roman"/>
          <w:color w:val="FF0000"/>
          <w:sz w:val="28"/>
          <w:szCs w:val="28"/>
        </w:rPr>
      </w:pPr>
      <w:r w:rsidRPr="003843C7">
        <w:rPr>
          <w:rFonts w:ascii="Times New Roman" w:hAnsi="Times New Roman"/>
          <w:color w:val="FF0000"/>
          <w:sz w:val="28"/>
          <w:szCs w:val="28"/>
        </w:rPr>
        <w:t xml:space="preserve">                        </w:t>
      </w:r>
      <w:r w:rsidR="008128D5">
        <w:rPr>
          <w:rFonts w:ascii="Times New Roman" w:hAnsi="Times New Roman"/>
          <w:color w:val="FF0000"/>
          <w:sz w:val="28"/>
          <w:szCs w:val="28"/>
        </w:rPr>
        <w:t xml:space="preserve">                              Томас</w:t>
      </w:r>
      <w:r w:rsidRPr="003843C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843C7">
        <w:rPr>
          <w:rFonts w:ascii="Times New Roman" w:hAnsi="Times New Roman"/>
          <w:color w:val="FF0000"/>
          <w:sz w:val="28"/>
          <w:szCs w:val="28"/>
        </w:rPr>
        <w:t>Сас</w:t>
      </w:r>
      <w:proofErr w:type="spellEnd"/>
      <w:r w:rsidR="008128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03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28D5">
        <w:rPr>
          <w:rFonts w:ascii="Times New Roman" w:hAnsi="Times New Roman"/>
          <w:color w:val="FF0000"/>
          <w:sz w:val="28"/>
          <w:szCs w:val="28"/>
        </w:rPr>
        <w:t>(американский психиатр)</w:t>
      </w:r>
    </w:p>
    <w:p w:rsidR="005F0C12" w:rsidRPr="003843C7" w:rsidRDefault="005F0C12" w:rsidP="005F0C12">
      <w:pPr>
        <w:pStyle w:val="a3"/>
        <w:spacing w:before="120"/>
        <w:jc w:val="center"/>
        <w:rPr>
          <w:rStyle w:val="FontStyle14"/>
          <w:rFonts w:ascii="Times New Roman" w:hAnsi="Times New Roman" w:cs="Times New Roman"/>
          <w:b w:val="0"/>
          <w:bCs w:val="0"/>
          <w:i w:val="0"/>
          <w:iCs w:val="0"/>
          <w:color w:val="FF0000"/>
          <w:sz w:val="28"/>
          <w:szCs w:val="28"/>
        </w:rPr>
      </w:pP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>В этом возрасте ваш ребенок: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2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Практически готов к расширению своего микромира, если он умеет взаимодействовать со сверстниками и взрослыми. Ребенок, как правило, в состоянии </w:t>
      </w:r>
      <w:r w:rsidRPr="008128D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воспринять новые правила, смену деятельности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и те требования, которые будут предъявлены ему в школе.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Происходит и кардинальное изменение его самооценки. Если в 5 - 6 лет детям свойственно только положительное отношение к себе, то к семи годам самоо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softHyphen/>
        <w:t>ценка становится более адекватной и дифференцированной.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9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Постепенно социализируется, то есть адаптируется к социальной среде. Он становится способен 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переходить от своей узкой эгоцентричной позиции</w:t>
      </w:r>
      <w:r w:rsid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(сосредоточенность на собственных интересах</w:t>
      </w:r>
      <w:r w:rsidR="00FE4365"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,</w:t>
      </w:r>
      <w:r w:rsid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переживаниях и т.д.)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</w:t>
      </w:r>
      <w:proofErr w:type="gramStart"/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к</w:t>
      </w:r>
      <w:proofErr w:type="gramEnd"/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объективной,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учитывать точки зрения других людей и может с ними сотрудничать,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>понимает относительность оценок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.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softHyphen/>
        <w:t xml:space="preserve">ляется познавательный интерес. Но 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произвольность все еще продол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softHyphen/>
        <w:t>жает формироваться</w:t>
      </w:r>
      <w:r w:rsidRPr="003843C7">
        <w:rPr>
          <w:rStyle w:val="FontStyle14"/>
          <w:rFonts w:ascii="Times New Roman" w:hAnsi="Times New Roman" w:cs="Times New Roman"/>
          <w:b w:val="0"/>
          <w:color w:val="FF0000"/>
          <w:sz w:val="28"/>
          <w:szCs w:val="28"/>
        </w:rPr>
        <w:t>,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softHyphen/>
        <w:t>ное.</w:t>
      </w:r>
    </w:p>
    <w:p w:rsidR="005F0C12" w:rsidRPr="003843C7" w:rsidRDefault="005F0C12" w:rsidP="005F0C12">
      <w:pPr>
        <w:pStyle w:val="a3"/>
        <w:jc w:val="both"/>
        <w:rPr>
          <w:rStyle w:val="FontStyle14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Ребенок уже хочет пойти в школу, поскольку смена соци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softHyphen/>
        <w:t>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мотивацией и интеллектуальной зрело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softHyphen/>
        <w:t xml:space="preserve">стью, а также сформированной произвольностью, то есть способностью сосредотачиваться на 35—40 минут, выполняя какую-либо череду задач. Чаще всего такая 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готовность формируется именно к семи годам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>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9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2E45D1" w:rsidRPr="002E45D1">
        <w:rPr>
          <w:rStyle w:val="FontStyle19"/>
          <w:rFonts w:ascii="Times New Roman" w:hAnsi="Times New Roman" w:cs="Times New Roman"/>
          <w:b w:val="0"/>
          <w:color w:val="FF0000"/>
          <w:sz w:val="28"/>
          <w:szCs w:val="28"/>
        </w:rPr>
        <w:t>Дети</w:t>
      </w:r>
      <w:r w:rsidR="002E45D1">
        <w:rPr>
          <w:rStyle w:val="FontStyle19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45D1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о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чень 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ориентирован</w:t>
      </w:r>
      <w:r w:rsid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ы</w:t>
      </w:r>
      <w:r w:rsidRPr="00FE4365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на внешнюю оценку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2E45D1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Поскольку ребенку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пока трудно составить мнение о себе самом, он создает свой собственный образ из тех оценок, которые слышит в свой адрес. В этот период ребенок нуждается в обратной связи, в ответной реакции на свое поведение. Ему надо понять, правильно он поступил или нет, поэтому он ожидает от вас реакции на свое новое поведение.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В поведении родителей по отношению к детям возможны две крайние стратегии: запрет и вседозволенность. В первом случае ребенок лишается возможности реально сделать что-то, оценить свои возможности, а, следовательно, развиваться. Во втором он не может почувствовать границ, что тоже приводит к негативным результатам. Таким образом, обе эти стратегии неадекватны задачам развития ребенка. Чему бы ни учился ребенок, он должен чувствовать важность и нужность своих занятий, приобретать уверенность в себе, тогда и в дальнейшей жизни он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lastRenderedPageBreak/>
        <w:t>будет успешным. Однако в жизни каждого ребенка обязательно должны быть правила (ограничения, требования, запреты). При этом правил не должно быть слишком много, и они должны быть гибкими.</w:t>
      </w:r>
    </w:p>
    <w:p w:rsidR="005F0C12" w:rsidRPr="003843C7" w:rsidRDefault="005F0C12" w:rsidP="001D4840">
      <w:pPr>
        <w:pStyle w:val="a3"/>
        <w:jc w:val="center"/>
        <w:rPr>
          <w:rStyle w:val="FontStyle14"/>
          <w:rFonts w:ascii="Times New Roman" w:hAnsi="Times New Roman" w:cs="Times New Roman"/>
          <w:i w:val="0"/>
          <w:color w:val="FF0000"/>
          <w:sz w:val="28"/>
          <w:szCs w:val="28"/>
        </w:rPr>
      </w:pP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>Вам как его родителям важно: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Чтобы помочь ребенку адаптироваться к школьной обстановке,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выберите</w:t>
      </w:r>
      <w:r w:rsidRPr="002E45D1">
        <w:rPr>
          <w:rStyle w:val="FontStyle14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для него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максимально</w:t>
      </w:r>
      <w:r w:rsidRPr="002E45D1">
        <w:rPr>
          <w:rStyle w:val="FontStyle14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подходящую к его типу личности школу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По возможности предварительно выясните уровень требований и специфику отношения к детям в той школе, где ему предстоит учиться.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5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Не торопитесь с походом в школу, если вы замечаете, что у ребенка игровой интерес значительно преобладает над познавательным, ему не хочется идти в школу, ему трудно усидеть на месте, выполняя какое-то несложное задание. Можно организовать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постепенное вовлечение</w:t>
      </w:r>
      <w:r w:rsidRPr="003843C7">
        <w:rPr>
          <w:rStyle w:val="FontStyle14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вашего дошкольника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в учебную жизнь</w:t>
      </w:r>
      <w:r w:rsidRPr="003843C7">
        <w:rPr>
          <w:rStyle w:val="FontStyle14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через систему разных групп по подготовке к школе.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Выстроите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  <w:lang w:eastAsia="en-US"/>
        </w:rPr>
        <w:t>режим дня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для ребенка таким образом, чтобы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  <w:lang w:eastAsia="en-US"/>
        </w:rPr>
        <w:t>оставалось время на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  <w:lang w:eastAsia="en-US"/>
        </w:rPr>
        <w:t>отдых, игры, прогулки</w:t>
      </w:r>
      <w:r w:rsidRPr="003843C7">
        <w:rPr>
          <w:rStyle w:val="FontStyle14"/>
          <w:rFonts w:ascii="Times New Roman" w:hAnsi="Times New Roman" w:cs="Times New Roman"/>
          <w:b w:val="0"/>
          <w:color w:val="FF0000"/>
          <w:sz w:val="28"/>
          <w:szCs w:val="28"/>
          <w:lang w:eastAsia="en-US"/>
        </w:rPr>
        <w:t>.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>Помните, что познавательная мотивация именно в этом возрасте быстрее всего истребляется скукой и принуждением. Познавательный процесс должен быть для ребенка интересным и увлекательным.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Помните, что желание ребенка стать школьником не всегда означает реальную возможность выполнять все соответствующие этой роли обязанности. Поэтому важно </w:t>
      </w:r>
      <w:r w:rsid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помочь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 </w:t>
      </w:r>
      <w:r w:rsidRPr="002E45D1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ребенку</w:t>
      </w:r>
      <w:r w:rsidRPr="002E45D1">
        <w:rPr>
          <w:rStyle w:val="FontStyle13"/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освоить </w:t>
      </w:r>
      <w:r w:rsidRPr="002E45D1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новый</w:t>
      </w:r>
      <w:r w:rsidRPr="002E45D1">
        <w:rPr>
          <w:rStyle w:val="FontStyle13"/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E45D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 xml:space="preserve">для него уровень самостоятельности,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постепенно уходя от избыточного контроля и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 Пересмотрите свои требования, постепенно расширяя зону его самостоятельности, разрешая ребенку поступать по его собственному усмотрению или желанию. Не следует вмешиваться в дело, которым занят ребенок, если он не просит о помощи. Постепенно, но неуклонно снимайте с себя заботу и ответственность за личные дела вашего ребенка и передавайте их ему. Позволяйте ребенку сталкиваться с отрицательными последствиями своих действий (или своего бездействия). Только тогда он будет взрослеть и становиться сознательным.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В этом возрасте уже возможны словесные формы помощи ребенку. Полезно обсуждать с ним его требования и желания. Конструктивный диалог с ребенком, предоставление ему возможности высказать свое мнение — одна из форм адекватной реакции взрослого на поведение ребенка. При негативизме следует спокойно и твердо настаивать на семейных требованиях, объясняя ребенку, почему возникли такие правила. В некоторых случаях можно просто коротко сказать: «Так принято» или «Так надо».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Границы, которые вы устанавливаете для ребенка, - это не прутья клетки. Ребенку нужно знать о том, что они существуют и где они находятся. Но он не должен натыкаться на них при любой попытке сделать шаг. 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6"/>
          <w:rFonts w:ascii="Times New Roman" w:hAnsi="Times New Roman" w:cs="Times New Roman"/>
          <w:color w:val="FF0000"/>
          <w:sz w:val="28"/>
          <w:szCs w:val="28"/>
        </w:rPr>
        <w:t xml:space="preserve">     Л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</w:t>
      </w:r>
      <w:r w:rsidRPr="003843C7">
        <w:rPr>
          <w:rStyle w:val="FontStyle17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и личностным особенностям ребенка, его самооценка окажется неадекватной (заниженной или завышенной). По возможности не оценивайте самого ребенка, а оценивайте лишь его действие или поступок.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6"/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Спрашивайте мнение самого ребенка о результатах его труда. Сильная зависимость от внешней оценки делает ребенка тревожным и неуверенным в себе. </w:t>
      </w:r>
      <w:r w:rsidRPr="001D0371">
        <w:rPr>
          <w:rStyle w:val="FontStyle14"/>
          <w:rFonts w:ascii="Times New Roman" w:hAnsi="Times New Roman" w:cs="Times New Roman"/>
          <w:b w:val="0"/>
          <w:i w:val="0"/>
          <w:color w:val="FF0000"/>
          <w:sz w:val="28"/>
          <w:szCs w:val="28"/>
        </w:rPr>
        <w:t>Умение самому оценивать свою деятельность</w:t>
      </w:r>
      <w:r w:rsidRPr="003843C7">
        <w:rPr>
          <w:rStyle w:val="FontStyle14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>создает мотивацию к успеху, в противовес мотивации избегания неудач.</w:t>
      </w:r>
    </w:p>
    <w:p w:rsidR="005F0C12" w:rsidRPr="003843C7" w:rsidRDefault="005F0C12" w:rsidP="005F0C12">
      <w:pPr>
        <w:pStyle w:val="a3"/>
        <w:jc w:val="both"/>
        <w:rPr>
          <w:rStyle w:val="FontStyle13"/>
          <w:rFonts w:ascii="Times New Roman" w:hAnsi="Times New Roman" w:cs="Times New Roman"/>
          <w:color w:val="FF0000"/>
          <w:sz w:val="28"/>
          <w:szCs w:val="28"/>
        </w:rPr>
      </w:pP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t xml:space="preserve">     Таким образом, старайтесь диф</w:t>
      </w:r>
      <w:r w:rsidRPr="003843C7">
        <w:rPr>
          <w:rStyle w:val="FontStyle13"/>
          <w:rFonts w:ascii="Times New Roman" w:hAnsi="Times New Roman" w:cs="Times New Roman"/>
          <w:color w:val="FF0000"/>
          <w:sz w:val="28"/>
          <w:szCs w:val="28"/>
        </w:rPr>
        <w:softHyphen/>
        <w:t>ференцировать свое поведение, эмоционально поддерживать ребенка, не отказывать ему в помощи, но пресекать неприемлемое поведение. Это помогает ребенку найти свое место в изменяющихся условиях жизни.</w:t>
      </w:r>
    </w:p>
    <w:p w:rsidR="005F0C12" w:rsidRPr="001D0371" w:rsidRDefault="005F0C12" w:rsidP="005F0C12">
      <w:pPr>
        <w:pStyle w:val="a3"/>
        <w:jc w:val="both"/>
        <w:rPr>
          <w:rStyle w:val="FontStyle22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3843C7">
        <w:rPr>
          <w:rStyle w:val="FontStyle22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1D0371">
        <w:rPr>
          <w:rStyle w:val="FontStyle22"/>
          <w:rFonts w:ascii="Times New Roman" w:hAnsi="Times New Roman" w:cs="Times New Roman"/>
          <w:b w:val="0"/>
          <w:color w:val="FF0000"/>
          <w:sz w:val="28"/>
          <w:szCs w:val="28"/>
        </w:rPr>
        <w:t>Дайте  подрастающему  ребенку  возможность  учиться — и ему некогда и незачем станет бороться с вами.</w:t>
      </w:r>
    </w:p>
    <w:p w:rsidR="005F0C12" w:rsidRPr="003843C7" w:rsidRDefault="005F0C12" w:rsidP="005F0C12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p w:rsidR="005F0C12" w:rsidRPr="003843C7" w:rsidRDefault="005F0C12" w:rsidP="005F0C12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 xml:space="preserve">«Помни, рано или поздно твой ребенок </w:t>
      </w:r>
    </w:p>
    <w:p w:rsidR="005F0C12" w:rsidRPr="003843C7" w:rsidRDefault="005F0C12" w:rsidP="005F0C12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 xml:space="preserve">последует твоему примеру, </w:t>
      </w:r>
    </w:p>
    <w:p w:rsidR="005F0C12" w:rsidRPr="003843C7" w:rsidRDefault="005F0C12" w:rsidP="005F0C12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843C7">
        <w:rPr>
          <w:rFonts w:ascii="Times New Roman" w:hAnsi="Times New Roman"/>
          <w:i/>
          <w:color w:val="FF0000"/>
          <w:sz w:val="28"/>
          <w:szCs w:val="28"/>
        </w:rPr>
        <w:t>а не твоим советам».</w:t>
      </w:r>
    </w:p>
    <w:p w:rsidR="005F0C12" w:rsidRPr="003843C7" w:rsidRDefault="005F0C12" w:rsidP="00122608">
      <w:pPr>
        <w:pStyle w:val="a3"/>
        <w:spacing w:before="120"/>
        <w:jc w:val="center"/>
        <w:rPr>
          <w:rFonts w:ascii="Times New Roman" w:hAnsi="Times New Roman"/>
          <w:color w:val="FF0000"/>
          <w:sz w:val="28"/>
          <w:szCs w:val="28"/>
        </w:rPr>
      </w:pPr>
      <w:r w:rsidRPr="003843C7">
        <w:rPr>
          <w:rFonts w:ascii="Times New Roman" w:hAnsi="Times New Roman"/>
          <w:color w:val="FF0000"/>
          <w:sz w:val="28"/>
          <w:szCs w:val="28"/>
        </w:rPr>
        <w:t xml:space="preserve">     Народная мудрость</w:t>
      </w:r>
    </w:p>
    <w:p w:rsidR="00122608" w:rsidRDefault="00497171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718820</wp:posOffset>
            </wp:positionV>
            <wp:extent cx="6261100" cy="4528820"/>
            <wp:effectExtent l="19050" t="0" r="6350" b="0"/>
            <wp:wrapSquare wrapText="bothSides"/>
            <wp:docPr id="2" name="Рисунок 1" descr="https://lh6.googleusercontent.com/proxy/ErO5VZ354dkccbuc9hIbJBWgmfgPvglVMYepf37GwpzNdq7ruf5tGrs0pOPqyj8ALKrZlQ8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roxy/ErO5VZ354dkccbuc9hIbJBWgmfgPvglVMYepf37GwpzNdq7ruf5tGrs0pOPqyj8ALKrZlQ8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608" w:rsidRDefault="00122608" w:rsidP="00122608">
      <w:pPr>
        <w:rPr>
          <w:rFonts w:ascii="Times New Roman" w:hAnsi="Times New Roman" w:cs="Times New Roman"/>
          <w:sz w:val="28"/>
          <w:szCs w:val="28"/>
        </w:rPr>
      </w:pPr>
    </w:p>
    <w:p w:rsidR="00ED407E" w:rsidRPr="00122608" w:rsidRDefault="00ED407E" w:rsidP="00122608">
      <w:pPr>
        <w:rPr>
          <w:rFonts w:ascii="Times New Roman" w:hAnsi="Times New Roman" w:cs="Times New Roman"/>
          <w:sz w:val="28"/>
          <w:szCs w:val="28"/>
        </w:rPr>
      </w:pPr>
    </w:p>
    <w:sectPr w:rsidR="00ED407E" w:rsidRPr="00122608" w:rsidSect="003843C7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5F0C12"/>
    <w:rsid w:val="000F388E"/>
    <w:rsid w:val="00122608"/>
    <w:rsid w:val="001D0371"/>
    <w:rsid w:val="001D4840"/>
    <w:rsid w:val="002E45D1"/>
    <w:rsid w:val="003843C7"/>
    <w:rsid w:val="00497171"/>
    <w:rsid w:val="005E6BDF"/>
    <w:rsid w:val="005F0C12"/>
    <w:rsid w:val="00666584"/>
    <w:rsid w:val="00730DB0"/>
    <w:rsid w:val="008128D5"/>
    <w:rsid w:val="008A344A"/>
    <w:rsid w:val="00A84A1B"/>
    <w:rsid w:val="00BB1D4C"/>
    <w:rsid w:val="00D605DD"/>
    <w:rsid w:val="00EB3B00"/>
    <w:rsid w:val="00ED407E"/>
    <w:rsid w:val="00F30E6B"/>
    <w:rsid w:val="00FE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a7cd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C12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F0C12"/>
    <w:rPr>
      <w:rFonts w:ascii="Bookman Old Style" w:hAnsi="Bookman Old Style" w:cs="Bookman Old Style" w:hint="default"/>
      <w:spacing w:val="-20"/>
      <w:sz w:val="24"/>
      <w:szCs w:val="24"/>
    </w:rPr>
  </w:style>
  <w:style w:type="character" w:customStyle="1" w:styleId="FontStyle13">
    <w:name w:val="Font Style13"/>
    <w:basedOn w:val="a0"/>
    <w:uiPriority w:val="99"/>
    <w:rsid w:val="005F0C12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5F0C12"/>
    <w:rPr>
      <w:rFonts w:ascii="Lucida Sans Unicode" w:hAnsi="Lucida Sans Unicode" w:cs="Lucida Sans Unicode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5F0C12"/>
    <w:rPr>
      <w:rFonts w:ascii="Trebuchet MS" w:hAnsi="Trebuchet MS" w:cs="Trebuchet MS" w:hint="default"/>
      <w:b/>
      <w:bCs/>
      <w:spacing w:val="-20"/>
      <w:sz w:val="36"/>
      <w:szCs w:val="36"/>
    </w:rPr>
  </w:style>
  <w:style w:type="character" w:customStyle="1" w:styleId="FontStyle16">
    <w:name w:val="Font Style16"/>
    <w:basedOn w:val="a0"/>
    <w:uiPriority w:val="99"/>
    <w:rsid w:val="005F0C12"/>
    <w:rPr>
      <w:rFonts w:ascii="Franklin Gothic Medium" w:hAnsi="Franklin Gothic Medium" w:cs="Franklin Gothic Medium" w:hint="default"/>
      <w:spacing w:val="-20"/>
      <w:sz w:val="38"/>
      <w:szCs w:val="38"/>
    </w:rPr>
  </w:style>
  <w:style w:type="character" w:customStyle="1" w:styleId="FontStyle17">
    <w:name w:val="Font Style17"/>
    <w:basedOn w:val="a0"/>
    <w:uiPriority w:val="99"/>
    <w:rsid w:val="005F0C12"/>
    <w:rPr>
      <w:rFonts w:ascii="Franklin Gothic Medium" w:hAnsi="Franklin Gothic Medium" w:cs="Franklin Gothic Medium" w:hint="default"/>
      <w:sz w:val="38"/>
      <w:szCs w:val="38"/>
    </w:rPr>
  </w:style>
  <w:style w:type="character" w:customStyle="1" w:styleId="FontStyle19">
    <w:name w:val="Font Style19"/>
    <w:basedOn w:val="a0"/>
    <w:uiPriority w:val="99"/>
    <w:rsid w:val="005F0C12"/>
    <w:rPr>
      <w:rFonts w:ascii="Bookman Old Style" w:hAnsi="Bookman Old Style" w:cs="Bookman Old Style" w:hint="default"/>
      <w:b/>
      <w:bCs/>
      <w:sz w:val="34"/>
      <w:szCs w:val="34"/>
    </w:rPr>
  </w:style>
  <w:style w:type="character" w:customStyle="1" w:styleId="FontStyle22">
    <w:name w:val="Font Style22"/>
    <w:basedOn w:val="a0"/>
    <w:uiPriority w:val="99"/>
    <w:rsid w:val="005F0C12"/>
    <w:rPr>
      <w:rFonts w:ascii="Lucida Sans Unicode" w:hAnsi="Lucida Sans Unicode" w:cs="Lucida Sans Unicode" w:hint="default"/>
      <w:b/>
      <w:bCs/>
      <w:spacing w:val="-2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2019-08-22T06:28:00Z</dcterms:created>
  <dcterms:modified xsi:type="dcterms:W3CDTF">2019-08-26T06:56:00Z</dcterms:modified>
</cp:coreProperties>
</file>