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F87D4" w14:textId="57BCF1F4" w:rsidR="0013158F" w:rsidRDefault="00763D4D" w:rsidP="00763D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 о проделанной работе за 2022-2023 учебный год</w:t>
      </w:r>
    </w:p>
    <w:p w14:paraId="069B0558" w14:textId="2076BA69" w:rsidR="00763D4D" w:rsidRDefault="00763D4D" w:rsidP="00763D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D4D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Бубнова Ольга Геннадьевна</w:t>
      </w:r>
    </w:p>
    <w:p w14:paraId="1A0670BA" w14:textId="07152BD1" w:rsidR="00763D4D" w:rsidRDefault="00763D4D" w:rsidP="00763D4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я использовала современные технологии:</w:t>
      </w:r>
    </w:p>
    <w:p w14:paraId="523EA42D" w14:textId="5AC2ABB3" w:rsidR="00763D4D" w:rsidRDefault="00763D4D" w:rsidP="00763D4D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1.Здоровье- сберегательные технологии (Т.Э. Токаева «Физкультурно-оздоровительные занятия», «Утренняя гимнастика»; Константинова А.И. «Игровой стретчинг»</w:t>
      </w:r>
    </w:p>
    <w:p w14:paraId="399EA25C" w14:textId="7941DB73" w:rsidR="00763D4D" w:rsidRDefault="00763D4D" w:rsidP="00763D4D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2.Исследовательские методы обучения (Савенкова А.И. «Снег и лед», «Вода и песок», «Вулкан», «Свойства бумаги», «Польза молока»)</w:t>
      </w:r>
    </w:p>
    <w:p w14:paraId="5E29350B" w14:textId="6E8CBA6B" w:rsidR="00763D4D" w:rsidRDefault="00763D4D" w:rsidP="00763D4D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3.Проектная деятельность (Воракса Е.П. «Проект по ПДД», «Проект по ОБЖ», «Замечательные книжки», «Удивительный космос», </w:t>
      </w:r>
    </w:p>
    <w:p w14:paraId="1D5B5FA4" w14:textId="18B9B38D" w:rsidR="00763D4D" w:rsidRDefault="00763D4D" w:rsidP="00763D4D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4.Информационно-коммуникационные</w:t>
      </w:r>
      <w:r w:rsidR="00CC35F6">
        <w:rPr>
          <w:rFonts w:ascii="Times New Roman" w:hAnsi="Times New Roman" w:cs="Times New Roman"/>
          <w:sz w:val="28"/>
          <w:szCs w:val="28"/>
        </w:rPr>
        <w:t xml:space="preserve"> технологии (Игра «Что? Где? Когда», «Занимательный КВН», «День космонавтики», «День пожарного», «Занятия ФЭМП»)</w:t>
      </w:r>
    </w:p>
    <w:p w14:paraId="2729D8EE" w14:textId="63D39BE5" w:rsidR="00CC35F6" w:rsidRDefault="00CC35F6" w:rsidP="00CC35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Уровень заболеваемости в группе за 2022-2023 г.</w:t>
      </w:r>
    </w:p>
    <w:p w14:paraId="48107FBA" w14:textId="1210C159" w:rsidR="00CC35F6" w:rsidRDefault="00CC35F6" w:rsidP="00CC35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2022-2023 г.  по списку 25 детей, посещает группу в основном 20-21 детей, из них</w:t>
      </w:r>
      <w:r w:rsidR="00C67A2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 гр. здоровья-5 детей</w:t>
      </w:r>
    </w:p>
    <w:p w14:paraId="12A6DAE9" w14:textId="2AD90CC0" w:rsidR="00CC35F6" w:rsidRDefault="00CC35F6" w:rsidP="00CC35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2гр.здоровья-15 детей</w:t>
      </w:r>
    </w:p>
    <w:p w14:paraId="3D270A17" w14:textId="201AB5EF" w:rsidR="00CC35F6" w:rsidRDefault="00CC35F6" w:rsidP="00CC35F6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3гр. Здоровья-3 ребенка</w:t>
      </w:r>
    </w:p>
    <w:p w14:paraId="3BC251D0" w14:textId="56A7E0A3" w:rsidR="00CC35F6" w:rsidRDefault="00CC35F6" w:rsidP="00CC35F6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в группе преобладают дети со второй группой здоровья- болезни ОРВИ, 2 случая бронхита, инфекционных заболеваний не было.</w:t>
      </w:r>
    </w:p>
    <w:p w14:paraId="0161C3E8" w14:textId="047E4775" w:rsidR="00CC35F6" w:rsidRDefault="00CC35F6" w:rsidP="00CC35F6">
      <w:pPr>
        <w:pStyle w:val="a3"/>
        <w:numPr>
          <w:ilvl w:val="0"/>
          <w:numId w:val="2"/>
        </w:num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участвующие в конкурсах:</w:t>
      </w:r>
    </w:p>
    <w:p w14:paraId="7B87F6B8" w14:textId="61F3DC04" w:rsidR="00CC35F6" w:rsidRDefault="007C6A00" w:rsidP="00CC35F6">
      <w:pPr>
        <w:pStyle w:val="a3"/>
        <w:tabs>
          <w:tab w:val="left" w:pos="1875"/>
        </w:tabs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-Диплом 1 степени «Космос глазами ребенка» Шпис Максим</w:t>
      </w:r>
    </w:p>
    <w:p w14:paraId="634C6642" w14:textId="0E6B71D4" w:rsidR="007C6A00" w:rsidRDefault="007C6A00" w:rsidP="00CC35F6">
      <w:pPr>
        <w:pStyle w:val="a3"/>
        <w:tabs>
          <w:tab w:val="left" w:pos="1875"/>
        </w:tabs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-Участник городского конкурса «Космос глазами ребенка» Рютин Захар</w:t>
      </w:r>
    </w:p>
    <w:p w14:paraId="4AFA92C1" w14:textId="11464BD1" w:rsidR="007C6A00" w:rsidRDefault="007C6A00" w:rsidP="00CC35F6">
      <w:pPr>
        <w:pStyle w:val="a3"/>
        <w:tabs>
          <w:tab w:val="left" w:pos="1875"/>
        </w:tabs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-Участник городского конкурса ЧиП Хуснутдинов Владислав, Андреева Дарина, Гомбоева Арюна</w:t>
      </w:r>
    </w:p>
    <w:p w14:paraId="50D74C91" w14:textId="4D233273" w:rsidR="007C6A00" w:rsidRDefault="007C6A00" w:rsidP="00CC35F6">
      <w:pPr>
        <w:pStyle w:val="a3"/>
        <w:tabs>
          <w:tab w:val="left" w:pos="1875"/>
        </w:tabs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-Диплом 3 степени «Добрая зебра» Барт Вера</w:t>
      </w:r>
    </w:p>
    <w:p w14:paraId="5A533A72" w14:textId="3C500339" w:rsidR="007C6A00" w:rsidRDefault="007C6A00" w:rsidP="00CC35F6">
      <w:pPr>
        <w:pStyle w:val="a3"/>
        <w:tabs>
          <w:tab w:val="left" w:pos="1875"/>
        </w:tabs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-Диплом 3 степени «Сувениры солнечной Бурятии» Ильина Мирослава</w:t>
      </w:r>
    </w:p>
    <w:p w14:paraId="64987420" w14:textId="338AFC89" w:rsidR="007C6A00" w:rsidRDefault="007C6A00" w:rsidP="00CC35F6">
      <w:pPr>
        <w:pStyle w:val="a3"/>
        <w:tabs>
          <w:tab w:val="left" w:pos="1875"/>
        </w:tabs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-Диплом 2 место «Гуламта» Гомбоева Арюна</w:t>
      </w:r>
    </w:p>
    <w:p w14:paraId="7606D9E6" w14:textId="253618DF" w:rsidR="007C6A00" w:rsidRDefault="007C6A00" w:rsidP="00CC35F6">
      <w:pPr>
        <w:pStyle w:val="a3"/>
        <w:tabs>
          <w:tab w:val="left" w:pos="1875"/>
        </w:tabs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-Диплом 1 степени «Страна безопасных дорог» Барт Вера</w:t>
      </w:r>
    </w:p>
    <w:p w14:paraId="2764F762" w14:textId="3F1EECF6" w:rsidR="007C6A00" w:rsidRDefault="007C6A00" w:rsidP="007C6A00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течении года появился уголок «Родной край», Уголок уединения, «Математический уголок», «Наш дом-Россия». Сделаны альбомы </w:t>
      </w:r>
      <w:r>
        <w:rPr>
          <w:rFonts w:ascii="Times New Roman" w:hAnsi="Times New Roman" w:cs="Times New Roman"/>
          <w:sz w:val="28"/>
          <w:szCs w:val="28"/>
        </w:rPr>
        <w:lastRenderedPageBreak/>
        <w:t>«Животные Африки», «Лесные растения», «Грибы», «Деревья», «Дом животных», «Техника в доме», «Профессии», «Полезные продукты» и т.д.</w:t>
      </w:r>
    </w:p>
    <w:p w14:paraId="73622F25" w14:textId="20756CB1" w:rsidR="007C6A00" w:rsidRDefault="007C6A00" w:rsidP="007C6A00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течении года было проведен 2 родительских собрания по теме: «Ребенок идет в школу», «Итоги подготовки к школе». Открытое занятие по ФЭМП, также были проведены субботники 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осень, весна), участвовали в оформлении зимнего участка</w:t>
      </w:r>
      <w:r w:rsidR="00973F5A">
        <w:rPr>
          <w:rFonts w:ascii="Times New Roman" w:hAnsi="Times New Roman" w:cs="Times New Roman"/>
          <w:sz w:val="28"/>
          <w:szCs w:val="28"/>
        </w:rPr>
        <w:t>. Б</w:t>
      </w:r>
      <w:r>
        <w:rPr>
          <w:rFonts w:ascii="Times New Roman" w:hAnsi="Times New Roman" w:cs="Times New Roman"/>
          <w:sz w:val="28"/>
          <w:szCs w:val="28"/>
        </w:rPr>
        <w:t>ыли проведены мероприятия</w:t>
      </w:r>
      <w:r w:rsidR="00973F5A">
        <w:rPr>
          <w:rFonts w:ascii="Times New Roman" w:hAnsi="Times New Roman" w:cs="Times New Roman"/>
          <w:sz w:val="28"/>
          <w:szCs w:val="28"/>
        </w:rPr>
        <w:t xml:space="preserve"> на «День матери» (чаепитие), шашечный турнир, «Подарок папе на 23 февраля», оказали денежную помощь на ремонт, «Посылка солдатам СВО». Приняли участие «Осеняя ярмарка», «Бессмертный полк», «Экскурсия в школе», «Экскурсия в пожарном ДЭПО»</w:t>
      </w:r>
    </w:p>
    <w:p w14:paraId="6A701B40" w14:textId="77777777" w:rsidR="00973F5A" w:rsidRDefault="00973F5A" w:rsidP="007C6A00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течении учебного года были разработаны конспекты к открытому занятию « Путешествие по России», конспект открытого занятия по ФЭМП «Число 10, цифра 10», конспект к мероприятиям «День Матери», «Шашечный турнир», «Подарок папе на 23 февраля», «Удивительный космос», «Веселая зарядка». Спортивное развлечение «Веселые старты»</w:t>
      </w:r>
    </w:p>
    <w:p w14:paraId="279694A1" w14:textId="77777777" w:rsidR="00EF7D0B" w:rsidRDefault="00973F5A" w:rsidP="007C6A00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Применение ИКТ в образовательной деятельности в течении всего года на занятиях с использованием компьютера, телевизора. Для изучения нового материала просмотр изучающих фильмов (ПДД, ОБЖ), для повышения эффективности образовательных занятий с детьми ( «Игры во дворе», «Наша страна»</w:t>
      </w:r>
      <w:r w:rsidR="00EF7D0B">
        <w:rPr>
          <w:rFonts w:ascii="Times New Roman" w:hAnsi="Times New Roman" w:cs="Times New Roman"/>
          <w:sz w:val="28"/>
          <w:szCs w:val="28"/>
        </w:rPr>
        <w:t>, « Мой город», « Откуда хлеб пришел», «Труд людей осенью», «Золотая осень», «Профессии», «Лед-вода», «Космос», «День блокады Ленинграда», «День пожарного»)</w:t>
      </w:r>
    </w:p>
    <w:p w14:paraId="66891C5F" w14:textId="77777777" w:rsidR="00EF7D0B" w:rsidRDefault="00EF7D0B" w:rsidP="007C6A00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Свой опыт работы я представила на своей странице Сайта МБДОУ №72 д\с «Аленушка», в телеграмме, журнале (статья)</w:t>
      </w:r>
    </w:p>
    <w:p w14:paraId="0A2B32CA" w14:textId="77777777" w:rsidR="00EF7D0B" w:rsidRDefault="00EF7D0B" w:rsidP="007C6A00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9)-</w:t>
      </w:r>
    </w:p>
    <w:p w14:paraId="2D21BE5A" w14:textId="77777777" w:rsidR="00EF7D0B" w:rsidRDefault="00EF7D0B" w:rsidP="007C6A00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10)-</w:t>
      </w:r>
    </w:p>
    <w:p w14:paraId="7D24A8AD" w14:textId="5D38A817" w:rsidR="00EF7D0B" w:rsidRDefault="00EF7D0B" w:rsidP="007C6A00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Конкурсы:</w:t>
      </w:r>
    </w:p>
    <w:p w14:paraId="61955F82" w14:textId="28B402FD" w:rsidR="00EF7D0B" w:rsidRDefault="0018183D" w:rsidP="007C6A00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-Диплом 3 степени «Уголок безопасности»</w:t>
      </w:r>
    </w:p>
    <w:p w14:paraId="1CE36AF2" w14:textId="1447D111" w:rsidR="0018183D" w:rsidRDefault="0018183D" w:rsidP="007C6A00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-Участие в конкурсе «Космос глазами ребенка»</w:t>
      </w:r>
    </w:p>
    <w:p w14:paraId="222C42C2" w14:textId="0C7E137C" w:rsidR="0018183D" w:rsidRDefault="0018183D" w:rsidP="007C6A00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-Диплом 1 степени «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 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14:paraId="5BBE3E22" w14:textId="2B5696AF" w:rsidR="0018183D" w:rsidRDefault="0018183D" w:rsidP="007C6A00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Кружковая работа «Развитие математических способностей детей дошкольного возраста через дидактическую игру» (25 детей)</w:t>
      </w:r>
    </w:p>
    <w:p w14:paraId="33DF7E15" w14:textId="13A5FDE5" w:rsidR="0018183D" w:rsidRDefault="0018183D" w:rsidP="007C6A00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Участие в семинаре «Наставничество». Работа в паре с наставником Власовой Ю.С.</w:t>
      </w:r>
    </w:p>
    <w:p w14:paraId="6209ECEB" w14:textId="0D065760" w:rsidR="0018183D" w:rsidRDefault="0018183D" w:rsidP="007C6A00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Тема самообразования в 2022-2023гг. «Развитие математических способностей детей дошкольного возраста через игровую деятельность» </w:t>
      </w:r>
      <w:r>
        <w:rPr>
          <w:rFonts w:ascii="Times New Roman" w:hAnsi="Times New Roman" w:cs="Times New Roman"/>
          <w:sz w:val="28"/>
          <w:szCs w:val="28"/>
        </w:rPr>
        <w:lastRenderedPageBreak/>
        <w:t>Цель моей работы: повышение своей профессиональной квалификации и педагогической компетенции. В процессе самообразования решала следующие задачи:</w:t>
      </w:r>
    </w:p>
    <w:p w14:paraId="4752C309" w14:textId="386FD032" w:rsidR="0018183D" w:rsidRDefault="0018183D" w:rsidP="007C6A00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литературу п данной теме</w:t>
      </w:r>
      <w:r w:rsidR="00E431B8">
        <w:rPr>
          <w:rFonts w:ascii="Times New Roman" w:hAnsi="Times New Roman" w:cs="Times New Roman"/>
          <w:sz w:val="28"/>
          <w:szCs w:val="28"/>
        </w:rPr>
        <w:t>;</w:t>
      </w:r>
    </w:p>
    <w:p w14:paraId="60FEFAE9" w14:textId="3492F065" w:rsidR="0018183D" w:rsidRDefault="0018183D" w:rsidP="007C6A00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-повысить собственный уровень знаний</w:t>
      </w:r>
      <w:r w:rsidR="00E431B8">
        <w:rPr>
          <w:rFonts w:ascii="Times New Roman" w:hAnsi="Times New Roman" w:cs="Times New Roman"/>
          <w:sz w:val="28"/>
          <w:szCs w:val="28"/>
        </w:rPr>
        <w:t>;</w:t>
      </w:r>
    </w:p>
    <w:p w14:paraId="5C3A509C" w14:textId="041D318E" w:rsidR="0018183D" w:rsidRDefault="0018183D" w:rsidP="007C6A00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-организовать совместную деятельность взрослого с детьми</w:t>
      </w:r>
      <w:r w:rsidR="00E431B8">
        <w:rPr>
          <w:rFonts w:ascii="Times New Roman" w:hAnsi="Times New Roman" w:cs="Times New Roman"/>
          <w:sz w:val="28"/>
          <w:szCs w:val="28"/>
        </w:rPr>
        <w:t>;</w:t>
      </w:r>
    </w:p>
    <w:p w14:paraId="0FAE7FB1" w14:textId="6F02C669" w:rsidR="0018183D" w:rsidRDefault="0018183D" w:rsidP="007C6A00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-разработать перспективный план работы с детьми</w:t>
      </w:r>
      <w:r w:rsidR="00E431B8">
        <w:rPr>
          <w:rFonts w:ascii="Times New Roman" w:hAnsi="Times New Roman" w:cs="Times New Roman"/>
          <w:sz w:val="28"/>
          <w:szCs w:val="28"/>
        </w:rPr>
        <w:t>;</w:t>
      </w:r>
    </w:p>
    <w:p w14:paraId="1B09782C" w14:textId="5882A254" w:rsidR="0018183D" w:rsidRDefault="0018183D" w:rsidP="007C6A00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-оформить</w:t>
      </w:r>
      <w:r w:rsidR="00E431B8">
        <w:rPr>
          <w:rFonts w:ascii="Times New Roman" w:hAnsi="Times New Roman" w:cs="Times New Roman"/>
          <w:sz w:val="28"/>
          <w:szCs w:val="28"/>
        </w:rPr>
        <w:t xml:space="preserve"> уголок «Клуб веселых математиков»;</w:t>
      </w:r>
    </w:p>
    <w:p w14:paraId="5C1B5DA8" w14:textId="0A28BF75" w:rsidR="00E431B8" w:rsidRDefault="00E431B8" w:rsidP="007C6A00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-создать картотеку математических игр;</w:t>
      </w:r>
    </w:p>
    <w:p w14:paraId="0C2412AC" w14:textId="4B5EE8BB" w:rsidR="00E431B8" w:rsidRDefault="00E431B8" w:rsidP="00E431B8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-провести открытое занятие «математические игры для дошкольников».</w:t>
      </w:r>
    </w:p>
    <w:p w14:paraId="13132D9F" w14:textId="2689BE4B" w:rsidR="00E431B8" w:rsidRDefault="00E431B8" w:rsidP="00E431B8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задачи своего самообразования выполнила.</w:t>
      </w:r>
    </w:p>
    <w:p w14:paraId="0D55FAEC" w14:textId="18964766" w:rsidR="00E431B8" w:rsidRDefault="00E431B8" w:rsidP="00E431B8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15)-</w:t>
      </w:r>
    </w:p>
    <w:p w14:paraId="70925265" w14:textId="77777777" w:rsidR="00E431B8" w:rsidRDefault="00E431B8" w:rsidP="007C6A00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14:paraId="51968BA1" w14:textId="5643ABDA" w:rsidR="00973F5A" w:rsidRPr="007C6A00" w:rsidRDefault="00EF7D0B" w:rsidP="007C6A00">
      <w:pPr>
        <w:tabs>
          <w:tab w:val="left" w:pos="187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3F5A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973F5A" w:rsidRPr="007C6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B57DEF"/>
    <w:multiLevelType w:val="hybridMultilevel"/>
    <w:tmpl w:val="076CFB7E"/>
    <w:lvl w:ilvl="0" w:tplc="5686C40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71537C7"/>
    <w:multiLevelType w:val="hybridMultilevel"/>
    <w:tmpl w:val="D6DEC24A"/>
    <w:lvl w:ilvl="0" w:tplc="6BE6F6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CC"/>
    <w:rsid w:val="0018183D"/>
    <w:rsid w:val="004302E7"/>
    <w:rsid w:val="00763D4D"/>
    <w:rsid w:val="007C6A00"/>
    <w:rsid w:val="00973F5A"/>
    <w:rsid w:val="00B9072A"/>
    <w:rsid w:val="00C67A23"/>
    <w:rsid w:val="00CC35F6"/>
    <w:rsid w:val="00E431B8"/>
    <w:rsid w:val="00EA2CCC"/>
    <w:rsid w:val="00E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B577"/>
  <w15:chartTrackingRefBased/>
  <w15:docId w15:val="{F6F76632-26A5-4882-BEE0-9A705B79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3</cp:revision>
  <dcterms:created xsi:type="dcterms:W3CDTF">2023-05-18T06:56:00Z</dcterms:created>
  <dcterms:modified xsi:type="dcterms:W3CDTF">2023-05-18T08:38:00Z</dcterms:modified>
</cp:coreProperties>
</file>